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40" w:rsidRDefault="0055446E" w:rsidP="0055446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1. </w:t>
      </w:r>
      <w:r w:rsidR="00230340" w:rsidRPr="0055446E">
        <w:rPr>
          <w:rFonts w:ascii="Times New Roman" w:hAnsi="Times New Roman" w:cs="Times New Roman"/>
          <w:b/>
          <w:caps/>
          <w:sz w:val="24"/>
          <w:szCs w:val="24"/>
        </w:rPr>
        <w:t>Общие сведения О ЖУРНАЛЕ</w:t>
      </w:r>
    </w:p>
    <w:p w:rsidR="0055446E" w:rsidRPr="0055446E" w:rsidRDefault="0055446E" w:rsidP="0055446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4671E" w:rsidRPr="006C3086" w:rsidRDefault="00230340" w:rsidP="001467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681">
        <w:rPr>
          <w:rFonts w:ascii="Times New Roman" w:hAnsi="Times New Roman" w:cs="Times New Roman"/>
          <w:sz w:val="24"/>
          <w:szCs w:val="24"/>
        </w:rPr>
        <w:t xml:space="preserve">Научный журнал </w:t>
      </w:r>
      <w:r w:rsidRPr="00543681">
        <w:rPr>
          <w:rFonts w:ascii="Times New Roman" w:eastAsia="Times New Roman" w:hAnsi="Times New Roman" w:cs="Times New Roman"/>
          <w:sz w:val="24"/>
          <w:szCs w:val="24"/>
        </w:rPr>
        <w:t>“Вестник Воронежского государственного университета. Серия: Системный анализ и информационные технологии”</w:t>
      </w:r>
      <w:r w:rsidRPr="00543681">
        <w:rPr>
          <w:rFonts w:ascii="Times New Roman" w:hAnsi="Times New Roman" w:cs="Times New Roman"/>
          <w:sz w:val="24"/>
          <w:szCs w:val="24"/>
        </w:rPr>
        <w:t xml:space="preserve"> </w:t>
      </w:r>
      <w:r w:rsidR="0014671E" w:rsidRPr="00543681">
        <w:rPr>
          <w:rFonts w:ascii="Times New Roman" w:hAnsi="Times New Roman" w:cs="Times New Roman"/>
          <w:sz w:val="24"/>
          <w:szCs w:val="24"/>
        </w:rPr>
        <w:t xml:space="preserve">выпускается с 2006 г. Периодичность рецензируемого научного издания - 4 выпуска в год (поквартально). </w:t>
      </w:r>
    </w:p>
    <w:p w:rsidR="003A7699" w:rsidRPr="003A7699" w:rsidRDefault="006D1F67" w:rsidP="008D775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699">
        <w:rPr>
          <w:rFonts w:ascii="Times New Roman" w:eastAsia="Times New Roman" w:hAnsi="Times New Roman" w:cs="Times New Roman"/>
          <w:sz w:val="24"/>
          <w:szCs w:val="24"/>
        </w:rPr>
        <w:t>Журнал зарегистрирован Федеральной службой по надзору за соблюдением зак</w:t>
      </w:r>
      <w:r w:rsidRPr="003A769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A7699">
        <w:rPr>
          <w:rFonts w:ascii="Times New Roman" w:eastAsia="Times New Roman" w:hAnsi="Times New Roman" w:cs="Times New Roman"/>
          <w:sz w:val="24"/>
          <w:szCs w:val="24"/>
        </w:rPr>
        <w:t>нодательства в сфере массовых коммуникаций и охране культурного наследия: Свид</w:t>
      </w:r>
      <w:r w:rsidRPr="003A769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A7699">
        <w:rPr>
          <w:rFonts w:ascii="Times New Roman" w:eastAsia="Times New Roman" w:hAnsi="Times New Roman" w:cs="Times New Roman"/>
          <w:sz w:val="24"/>
          <w:szCs w:val="24"/>
        </w:rPr>
        <w:t>тельство о регистрации средства массовой информации ПИ № ФС77-28320 от 15 июня 2007 г.</w:t>
      </w:r>
      <w:r w:rsidR="003A7699" w:rsidRPr="003A7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699" w:rsidRPr="003A7699">
        <w:rPr>
          <w:rFonts w:ascii="Times New Roman" w:eastAsia="Calibri" w:hAnsi="Times New Roman" w:cs="Times New Roman"/>
          <w:sz w:val="24"/>
          <w:szCs w:val="24"/>
        </w:rPr>
        <w:t>Международный стандартный номер сериального издания (ISSN) - ISSN 1995-5499. Подписной индекс распространителя по договору подписки - 80570 Объединенный каталог «Пресса России».</w:t>
      </w:r>
    </w:p>
    <w:p w:rsidR="00230340" w:rsidRPr="00473BD8" w:rsidRDefault="00230340" w:rsidP="001A64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1E">
        <w:rPr>
          <w:rFonts w:ascii="Times New Roman" w:eastAsia="Times New Roman" w:hAnsi="Times New Roman" w:cs="Times New Roman"/>
          <w:sz w:val="24"/>
          <w:szCs w:val="24"/>
        </w:rPr>
        <w:t>На страницах журнала публикуются результаты оригинальных исследований в о</w:t>
      </w:r>
      <w:r w:rsidRPr="0014671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4671E">
        <w:rPr>
          <w:rFonts w:ascii="Times New Roman" w:eastAsia="Times New Roman" w:hAnsi="Times New Roman" w:cs="Times New Roman"/>
          <w:sz w:val="24"/>
          <w:szCs w:val="24"/>
        </w:rPr>
        <w:t>ласти системного анализа и информационных технологий.  К рассмотрению</w:t>
      </w:r>
      <w:r w:rsidRPr="00473BD8">
        <w:rPr>
          <w:rFonts w:ascii="Times New Roman" w:eastAsia="Times New Roman" w:hAnsi="Times New Roman" w:cs="Times New Roman"/>
          <w:sz w:val="24"/>
          <w:szCs w:val="24"/>
        </w:rPr>
        <w:t xml:space="preserve"> и публикации принимаются ранее не опубликованные статьи на русском языке и английском языке  по проблемам информатики, вычислительной техники и управления.</w:t>
      </w:r>
    </w:p>
    <w:p w:rsidR="00230340" w:rsidRPr="00473BD8" w:rsidRDefault="00230340" w:rsidP="001A645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73BD8">
        <w:rPr>
          <w:rFonts w:ascii="Times New Roman" w:hAnsi="Times New Roman" w:cs="Times New Roman"/>
          <w:sz w:val="24"/>
          <w:szCs w:val="24"/>
        </w:rPr>
        <w:t>Журнал публикует работы по следующим разделам:</w:t>
      </w:r>
    </w:p>
    <w:p w:rsidR="00230340" w:rsidRPr="005F4634" w:rsidRDefault="00230340" w:rsidP="001A64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D8">
        <w:rPr>
          <w:rFonts w:ascii="Times New Roman" w:eastAsia="Times New Roman" w:hAnsi="Times New Roman" w:cs="Times New Roman"/>
          <w:sz w:val="24"/>
          <w:szCs w:val="24"/>
        </w:rPr>
        <w:t>математические методы системного анализа</w:t>
      </w:r>
      <w:r w:rsidR="00545225" w:rsidRPr="005452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73BD8">
        <w:rPr>
          <w:rFonts w:ascii="Times New Roman" w:eastAsia="Times New Roman" w:hAnsi="Times New Roman" w:cs="Times New Roman"/>
          <w:sz w:val="24"/>
          <w:szCs w:val="24"/>
        </w:rPr>
        <w:t xml:space="preserve"> управления</w:t>
      </w:r>
      <w:r w:rsidR="00545225" w:rsidRPr="00545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225" w:rsidRPr="005F4634">
        <w:rPr>
          <w:rFonts w:ascii="Times New Roman" w:eastAsia="Times New Roman" w:hAnsi="Times New Roman" w:cs="Times New Roman"/>
          <w:sz w:val="24"/>
          <w:szCs w:val="24"/>
        </w:rPr>
        <w:t>и моделирования</w:t>
      </w:r>
      <w:r w:rsidRPr="005F46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0340" w:rsidRPr="00473BD8" w:rsidRDefault="00230340" w:rsidP="001A64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D8">
        <w:rPr>
          <w:rFonts w:ascii="Times New Roman" w:eastAsia="Times New Roman" w:hAnsi="Times New Roman" w:cs="Times New Roman"/>
          <w:sz w:val="24"/>
          <w:szCs w:val="24"/>
        </w:rPr>
        <w:t>информационно-измерительные, управляющие и сетевые системы;</w:t>
      </w:r>
    </w:p>
    <w:p w:rsidR="00230340" w:rsidRPr="00473BD8" w:rsidRDefault="00230340" w:rsidP="001A64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D8">
        <w:rPr>
          <w:rFonts w:ascii="Times New Roman" w:eastAsia="Times New Roman" w:hAnsi="Times New Roman" w:cs="Times New Roman"/>
          <w:sz w:val="24"/>
          <w:szCs w:val="24"/>
        </w:rPr>
        <w:t>системный анализ социально-экономических процессов;</w:t>
      </w:r>
    </w:p>
    <w:p w:rsidR="00230340" w:rsidRPr="00473BD8" w:rsidRDefault="00230340" w:rsidP="001A64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D8">
        <w:rPr>
          <w:rFonts w:ascii="Times New Roman" w:eastAsia="Times New Roman" w:hAnsi="Times New Roman" w:cs="Times New Roman"/>
          <w:sz w:val="24"/>
          <w:szCs w:val="24"/>
        </w:rPr>
        <w:t>информационная безопасность;</w:t>
      </w:r>
    </w:p>
    <w:p w:rsidR="00230340" w:rsidRPr="00473BD8" w:rsidRDefault="00230340" w:rsidP="001A64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D8">
        <w:rPr>
          <w:rFonts w:ascii="Times New Roman" w:eastAsia="Times New Roman" w:hAnsi="Times New Roman" w:cs="Times New Roman"/>
          <w:sz w:val="24"/>
          <w:szCs w:val="24"/>
        </w:rPr>
        <w:t>современные технологии разработки программного обеспечения;</w:t>
      </w:r>
    </w:p>
    <w:p w:rsidR="00230340" w:rsidRPr="005F4634" w:rsidRDefault="00230340" w:rsidP="001A64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D8">
        <w:rPr>
          <w:rFonts w:ascii="Times New Roman" w:eastAsia="Times New Roman" w:hAnsi="Times New Roman" w:cs="Times New Roman"/>
          <w:sz w:val="24"/>
          <w:szCs w:val="24"/>
        </w:rPr>
        <w:t>интеллектуальные информационные системы</w:t>
      </w:r>
      <w:r w:rsidR="005452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5225" w:rsidRPr="005F4634">
        <w:rPr>
          <w:rFonts w:ascii="Times New Roman" w:eastAsia="Times New Roman" w:hAnsi="Times New Roman" w:cs="Times New Roman"/>
          <w:sz w:val="24"/>
          <w:szCs w:val="24"/>
        </w:rPr>
        <w:t>машинное обучение</w:t>
      </w:r>
      <w:r w:rsidRPr="005F46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0340" w:rsidRPr="00473BD8" w:rsidRDefault="00230340" w:rsidP="001A64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D8">
        <w:rPr>
          <w:rFonts w:ascii="Times New Roman" w:eastAsia="Times New Roman" w:hAnsi="Times New Roman" w:cs="Times New Roman"/>
          <w:sz w:val="24"/>
          <w:szCs w:val="24"/>
        </w:rPr>
        <w:t>компьютерная лингвистика и обработка естественного языка.</w:t>
      </w:r>
    </w:p>
    <w:p w:rsidR="00A744EF" w:rsidRDefault="00A744EF" w:rsidP="001A64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4EF" w:rsidRPr="00041CAC" w:rsidRDefault="00041CAC" w:rsidP="001A64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44EF" w:rsidRPr="00041CAC">
        <w:rPr>
          <w:rFonts w:ascii="Times New Roman" w:hAnsi="Times New Roman" w:cs="Times New Roman"/>
          <w:sz w:val="24"/>
          <w:szCs w:val="24"/>
        </w:rPr>
        <w:t>Журнал входит в Перечень ВАК ведущих рецензируемых научных журналов и и</w:t>
      </w:r>
      <w:r w:rsidR="00A744EF" w:rsidRPr="00041CAC">
        <w:rPr>
          <w:rFonts w:ascii="Times New Roman" w:hAnsi="Times New Roman" w:cs="Times New Roman"/>
          <w:sz w:val="24"/>
          <w:szCs w:val="24"/>
        </w:rPr>
        <w:t>з</w:t>
      </w:r>
      <w:r w:rsidR="00A744EF" w:rsidRPr="00041CAC">
        <w:rPr>
          <w:rFonts w:ascii="Times New Roman" w:hAnsi="Times New Roman" w:cs="Times New Roman"/>
          <w:sz w:val="24"/>
          <w:szCs w:val="24"/>
        </w:rPr>
        <w:t>даний, в которых должны быть опубликованы основные научные результаты диссертаций на соискание ученых сте</w:t>
      </w:r>
      <w:r w:rsidR="00B4260D">
        <w:rPr>
          <w:rFonts w:ascii="Times New Roman" w:hAnsi="Times New Roman" w:cs="Times New Roman"/>
          <w:sz w:val="24"/>
          <w:szCs w:val="24"/>
        </w:rPr>
        <w:t>пеней доктора и канди</w:t>
      </w:r>
      <w:r w:rsidR="00A744EF" w:rsidRPr="00041CAC">
        <w:rPr>
          <w:rFonts w:ascii="Times New Roman" w:hAnsi="Times New Roman" w:cs="Times New Roman"/>
          <w:sz w:val="24"/>
          <w:szCs w:val="24"/>
        </w:rPr>
        <w:t>дата наук по специальностям: 2.3.1 – С</w:t>
      </w:r>
      <w:r w:rsidR="00A744EF" w:rsidRPr="00041CAC">
        <w:rPr>
          <w:rFonts w:ascii="Times New Roman" w:hAnsi="Times New Roman" w:cs="Times New Roman"/>
          <w:sz w:val="24"/>
          <w:szCs w:val="24"/>
        </w:rPr>
        <w:t>и</w:t>
      </w:r>
      <w:r w:rsidR="00A744EF" w:rsidRPr="00041CAC">
        <w:rPr>
          <w:rFonts w:ascii="Times New Roman" w:hAnsi="Times New Roman" w:cs="Times New Roman"/>
          <w:sz w:val="24"/>
          <w:szCs w:val="24"/>
        </w:rPr>
        <w:t>стемный анализ, управление и обрабо</w:t>
      </w:r>
      <w:r w:rsidR="00B4260D">
        <w:rPr>
          <w:rFonts w:ascii="Times New Roman" w:hAnsi="Times New Roman" w:cs="Times New Roman"/>
          <w:sz w:val="24"/>
          <w:szCs w:val="24"/>
        </w:rPr>
        <w:t>тка информации (физико-математи</w:t>
      </w:r>
      <w:r w:rsidR="00A744EF" w:rsidRPr="00041CAC">
        <w:rPr>
          <w:rFonts w:ascii="Times New Roman" w:hAnsi="Times New Roman" w:cs="Times New Roman"/>
          <w:sz w:val="24"/>
          <w:szCs w:val="24"/>
        </w:rPr>
        <w:t>ческие науки), 2.3.1 – Системный анализ, управление и обработка информации (тех</w:t>
      </w:r>
      <w:r w:rsidR="00B4260D">
        <w:rPr>
          <w:rFonts w:ascii="Times New Roman" w:hAnsi="Times New Roman" w:cs="Times New Roman"/>
          <w:sz w:val="24"/>
          <w:szCs w:val="24"/>
        </w:rPr>
        <w:t>нические науки), 2.3.3 – Автома</w:t>
      </w:r>
      <w:r w:rsidR="00A744EF" w:rsidRPr="00041CAC">
        <w:rPr>
          <w:rFonts w:ascii="Times New Roman" w:hAnsi="Times New Roman" w:cs="Times New Roman"/>
          <w:sz w:val="24"/>
          <w:szCs w:val="24"/>
        </w:rPr>
        <w:t>тизация и управление технологическими процессами и производствами (техн</w:t>
      </w:r>
      <w:r w:rsidR="00A744EF" w:rsidRPr="00041CAC">
        <w:rPr>
          <w:rFonts w:ascii="Times New Roman" w:hAnsi="Times New Roman" w:cs="Times New Roman"/>
          <w:sz w:val="24"/>
          <w:szCs w:val="24"/>
        </w:rPr>
        <w:t>и</w:t>
      </w:r>
      <w:r w:rsidR="00A744EF" w:rsidRPr="00041CAC">
        <w:rPr>
          <w:rFonts w:ascii="Times New Roman" w:hAnsi="Times New Roman" w:cs="Times New Roman"/>
          <w:sz w:val="24"/>
          <w:szCs w:val="24"/>
        </w:rPr>
        <w:t xml:space="preserve">ческие науки), 2.3.4 – Управление в организационных системах (технические науки), 2.3.5 – Математическое </w:t>
      </w:r>
      <w:r w:rsidR="00B4260D">
        <w:rPr>
          <w:rFonts w:ascii="Times New Roman" w:hAnsi="Times New Roman" w:cs="Times New Roman"/>
          <w:sz w:val="24"/>
          <w:szCs w:val="24"/>
        </w:rPr>
        <w:t>и программное обеспечение вычис</w:t>
      </w:r>
      <w:r w:rsidR="00A744EF" w:rsidRPr="00041CAC">
        <w:rPr>
          <w:rFonts w:ascii="Times New Roman" w:hAnsi="Times New Roman" w:cs="Times New Roman"/>
          <w:sz w:val="24"/>
          <w:szCs w:val="24"/>
        </w:rPr>
        <w:t>лительных систем, комплексов и компьютерных сетей (технические науки), 2.3.8 – Информатика и ин</w:t>
      </w:r>
      <w:r w:rsidR="00B4260D">
        <w:rPr>
          <w:rFonts w:ascii="Times New Roman" w:hAnsi="Times New Roman" w:cs="Times New Roman"/>
          <w:sz w:val="24"/>
          <w:szCs w:val="24"/>
        </w:rPr>
        <w:t>форма</w:t>
      </w:r>
      <w:r w:rsidR="00A744EF" w:rsidRPr="00041CAC">
        <w:rPr>
          <w:rFonts w:ascii="Times New Roman" w:hAnsi="Times New Roman" w:cs="Times New Roman"/>
          <w:sz w:val="24"/>
          <w:szCs w:val="24"/>
        </w:rPr>
        <w:t>ционные пр</w:t>
      </w:r>
      <w:r w:rsidR="00A744EF" w:rsidRPr="00041CAC">
        <w:rPr>
          <w:rFonts w:ascii="Times New Roman" w:hAnsi="Times New Roman" w:cs="Times New Roman"/>
          <w:sz w:val="24"/>
          <w:szCs w:val="24"/>
        </w:rPr>
        <w:t>о</w:t>
      </w:r>
      <w:r w:rsidR="00A744EF" w:rsidRPr="00041CAC">
        <w:rPr>
          <w:rFonts w:ascii="Times New Roman" w:hAnsi="Times New Roman" w:cs="Times New Roman"/>
          <w:sz w:val="24"/>
          <w:szCs w:val="24"/>
        </w:rPr>
        <w:t>цессы (технические науки), 1.2.1 – Искусственный интеллект и машинное обучение (те</w:t>
      </w:r>
      <w:r w:rsidR="00A744EF" w:rsidRPr="00041CAC">
        <w:rPr>
          <w:rFonts w:ascii="Times New Roman" w:hAnsi="Times New Roman" w:cs="Times New Roman"/>
          <w:sz w:val="24"/>
          <w:szCs w:val="24"/>
        </w:rPr>
        <w:t>х</w:t>
      </w:r>
      <w:r w:rsidR="00A744EF" w:rsidRPr="00041CAC">
        <w:rPr>
          <w:rFonts w:ascii="Times New Roman" w:hAnsi="Times New Roman" w:cs="Times New Roman"/>
          <w:sz w:val="24"/>
          <w:szCs w:val="24"/>
        </w:rPr>
        <w:t>нические науки), 1.2.2 – Математическое моделирование численные методы и комплексы программ (технические науки), 2.3.6 – Методы и системы защиты информации, информ</w:t>
      </w:r>
      <w:r w:rsidR="00A744EF" w:rsidRPr="00041CAC">
        <w:rPr>
          <w:rFonts w:ascii="Times New Roman" w:hAnsi="Times New Roman" w:cs="Times New Roman"/>
          <w:sz w:val="24"/>
          <w:szCs w:val="24"/>
        </w:rPr>
        <w:t>а</w:t>
      </w:r>
      <w:r w:rsidR="00A744EF" w:rsidRPr="00041CAC">
        <w:rPr>
          <w:rFonts w:ascii="Times New Roman" w:hAnsi="Times New Roman" w:cs="Times New Roman"/>
          <w:sz w:val="24"/>
          <w:szCs w:val="24"/>
        </w:rPr>
        <w:t>ционная безопасность (технические науки)</w:t>
      </w:r>
    </w:p>
    <w:p w:rsidR="00D948AB" w:rsidRPr="00D948AB" w:rsidRDefault="00446E7E" w:rsidP="001A645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E7E">
        <w:rPr>
          <w:rFonts w:ascii="Times New Roman" w:eastAsia="Times New Roman" w:hAnsi="Times New Roman" w:cs="Times New Roman"/>
          <w:sz w:val="24"/>
          <w:szCs w:val="24"/>
        </w:rPr>
        <w:t xml:space="preserve">Журнал индексируется </w:t>
      </w:r>
      <w:r w:rsidR="00D948AB">
        <w:rPr>
          <w:rFonts w:ascii="Times New Roman" w:eastAsia="Times New Roman" w:hAnsi="Times New Roman" w:cs="Times New Roman"/>
          <w:sz w:val="24"/>
          <w:szCs w:val="24"/>
        </w:rPr>
        <w:t>и архивируется</w:t>
      </w:r>
      <w:r w:rsidR="00D948AB" w:rsidRPr="00D948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6453" w:rsidRPr="00041CAC" w:rsidRDefault="00446E7E" w:rsidP="001A6453">
      <w:pPr>
        <w:pStyle w:val="a4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CA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948AB" w:rsidRPr="00041CAC">
        <w:rPr>
          <w:rFonts w:ascii="Times New Roman" w:hAnsi="Times New Roman" w:cs="Times New Roman"/>
          <w:sz w:val="24"/>
          <w:szCs w:val="24"/>
        </w:rPr>
        <w:t xml:space="preserve">Российском индексе научного цитирования (РИНЦ) </w:t>
      </w:r>
      <w:r w:rsidRPr="00041CAC">
        <w:rPr>
          <w:rFonts w:ascii="Times New Roman" w:eastAsia="Times New Roman" w:hAnsi="Times New Roman" w:cs="Times New Roman"/>
          <w:sz w:val="24"/>
          <w:szCs w:val="24"/>
        </w:rPr>
        <w:t xml:space="preserve">на платформе </w:t>
      </w:r>
      <w:r w:rsidRPr="00041CAC">
        <w:rPr>
          <w:rFonts w:ascii="Times New Roman" w:hAnsi="Times New Roman" w:cs="Times New Roman"/>
          <w:sz w:val="24"/>
          <w:szCs w:val="24"/>
        </w:rPr>
        <w:t>Научной эле</w:t>
      </w:r>
      <w:r w:rsidRPr="00041CAC">
        <w:rPr>
          <w:rFonts w:ascii="Times New Roman" w:hAnsi="Times New Roman" w:cs="Times New Roman"/>
          <w:sz w:val="24"/>
          <w:szCs w:val="24"/>
        </w:rPr>
        <w:t>к</w:t>
      </w:r>
      <w:r w:rsidRPr="00041CAC">
        <w:rPr>
          <w:rFonts w:ascii="Times New Roman" w:hAnsi="Times New Roman" w:cs="Times New Roman"/>
          <w:sz w:val="24"/>
          <w:szCs w:val="24"/>
        </w:rPr>
        <w:t xml:space="preserve">тронной библиотеки </w:t>
      </w:r>
      <w:proofErr w:type="spellStart"/>
      <w:r w:rsidRPr="00041CAC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041CAC">
        <w:rPr>
          <w:rFonts w:ascii="Times New Roman" w:hAnsi="Times New Roman" w:cs="Times New Roman"/>
          <w:sz w:val="24"/>
          <w:szCs w:val="24"/>
        </w:rPr>
        <w:t>.</w:t>
      </w:r>
      <w:r w:rsidRPr="00041CA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D948AB" w:rsidRPr="00041CAC">
        <w:rPr>
          <w:rFonts w:ascii="Times New Roman" w:hAnsi="Times New Roman" w:cs="Times New Roman"/>
          <w:sz w:val="24"/>
          <w:szCs w:val="24"/>
        </w:rPr>
        <w:t xml:space="preserve"> (https://www.elibrary.ru/title_profile.asp?id=25693)</w:t>
      </w:r>
      <w:r w:rsidR="001A6453" w:rsidRPr="00041CAC">
        <w:rPr>
          <w:rFonts w:ascii="Times New Roman" w:hAnsi="Times New Roman" w:cs="Times New Roman"/>
          <w:sz w:val="24"/>
          <w:szCs w:val="24"/>
        </w:rPr>
        <w:t>;</w:t>
      </w:r>
      <w:r w:rsidR="00D948AB" w:rsidRPr="00041CAC">
        <w:rPr>
          <w:rFonts w:ascii="Times New Roman" w:hAnsi="Times New Roman" w:cs="Times New Roman"/>
          <w:sz w:val="24"/>
          <w:szCs w:val="24"/>
        </w:rPr>
        <w:br/>
        <w:t>базе данных</w:t>
      </w:r>
      <w:r w:rsidRPr="00041CAC">
        <w:rPr>
          <w:rFonts w:ascii="Times New Roman" w:hAnsi="Times New Roman" w:cs="Times New Roman"/>
          <w:sz w:val="24"/>
          <w:szCs w:val="24"/>
        </w:rPr>
        <w:t xml:space="preserve"> </w:t>
      </w:r>
      <w:r w:rsidRPr="00041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CAC">
        <w:rPr>
          <w:rFonts w:ascii="Times New Roman" w:eastAsia="Times New Roman" w:hAnsi="Times New Roman" w:cs="Times New Roman"/>
          <w:sz w:val="24"/>
          <w:szCs w:val="24"/>
          <w:lang w:val="en-US"/>
        </w:rPr>
        <w:t>Russian</w:t>
      </w:r>
      <w:r w:rsidRPr="00041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CAC">
        <w:rPr>
          <w:rFonts w:ascii="Times New Roman" w:eastAsia="Times New Roman" w:hAnsi="Times New Roman" w:cs="Times New Roman"/>
          <w:sz w:val="24"/>
          <w:szCs w:val="24"/>
          <w:lang w:val="en-US"/>
        </w:rPr>
        <w:t>Science</w:t>
      </w:r>
      <w:r w:rsidRPr="00041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CAC">
        <w:rPr>
          <w:rFonts w:ascii="Times New Roman" w:eastAsia="Times New Roman" w:hAnsi="Times New Roman" w:cs="Times New Roman"/>
          <w:sz w:val="24"/>
          <w:szCs w:val="24"/>
          <w:lang w:val="en-US"/>
        </w:rPr>
        <w:t>Citation</w:t>
      </w:r>
      <w:r w:rsidRPr="00041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CAC">
        <w:rPr>
          <w:rFonts w:ascii="Times New Roman" w:eastAsia="Times New Roman" w:hAnsi="Times New Roman" w:cs="Times New Roman"/>
          <w:sz w:val="24"/>
          <w:szCs w:val="24"/>
          <w:lang w:val="en-US"/>
        </w:rPr>
        <w:t>Index</w:t>
      </w:r>
      <w:r w:rsidRPr="00041C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41CAC">
        <w:rPr>
          <w:rFonts w:ascii="Times New Roman" w:eastAsia="Times New Roman" w:hAnsi="Times New Roman" w:cs="Times New Roman"/>
          <w:sz w:val="24"/>
          <w:szCs w:val="24"/>
          <w:lang w:val="en-US"/>
        </w:rPr>
        <w:t>RSCI</w:t>
      </w:r>
      <w:r w:rsidRPr="00041CAC">
        <w:rPr>
          <w:rFonts w:ascii="Times New Roman" w:eastAsia="Times New Roman" w:hAnsi="Times New Roman" w:cs="Times New Roman"/>
          <w:sz w:val="24"/>
          <w:szCs w:val="24"/>
        </w:rPr>
        <w:t>)</w:t>
      </w:r>
      <w:r w:rsidR="00D948AB" w:rsidRPr="00041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8AB" w:rsidRPr="00041CAC">
        <w:rPr>
          <w:rFonts w:ascii="Times New Roman" w:hAnsi="Times New Roman" w:cs="Times New Roman"/>
          <w:sz w:val="24"/>
          <w:szCs w:val="24"/>
        </w:rPr>
        <w:t xml:space="preserve">на платформе </w:t>
      </w:r>
      <w:r w:rsidR="00D948AB" w:rsidRPr="00041CAC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D948AB" w:rsidRPr="00041CAC">
        <w:rPr>
          <w:rFonts w:ascii="Times New Roman" w:hAnsi="Times New Roman" w:cs="Times New Roman"/>
          <w:sz w:val="24"/>
          <w:szCs w:val="24"/>
        </w:rPr>
        <w:t xml:space="preserve"> </w:t>
      </w:r>
      <w:r w:rsidR="00D948AB" w:rsidRPr="00041CA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948AB" w:rsidRPr="00041CAC">
        <w:rPr>
          <w:rFonts w:ascii="Times New Roman" w:hAnsi="Times New Roman" w:cs="Times New Roman"/>
          <w:sz w:val="24"/>
          <w:szCs w:val="24"/>
        </w:rPr>
        <w:t xml:space="preserve"> </w:t>
      </w:r>
      <w:r w:rsidR="00D948AB" w:rsidRPr="00041CAC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041CAC">
        <w:rPr>
          <w:rFonts w:ascii="Times New Roman" w:eastAsia="Times New Roman" w:hAnsi="Times New Roman" w:cs="Times New Roman"/>
          <w:sz w:val="24"/>
          <w:szCs w:val="24"/>
        </w:rPr>
        <w:t xml:space="preserve"> (ссылка </w:t>
      </w:r>
      <w:hyperlink r:id="rId7" w:history="1">
        <w:r w:rsidRPr="00041C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041CA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041C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41CA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41C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elibrary</w:t>
        </w:r>
        <w:proofErr w:type="spellEnd"/>
        <w:r w:rsidRPr="00041CA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41C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041CA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41C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projects</w:t>
        </w:r>
        <w:r w:rsidRPr="00041CA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41C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rsci</w:t>
        </w:r>
        <w:proofErr w:type="spellEnd"/>
        <w:r w:rsidRPr="00041CA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41C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rsci</w:t>
        </w:r>
        <w:proofErr w:type="spellEnd"/>
        <w:r w:rsidRPr="00041CA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41C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Pr="00041CA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A6453" w:rsidRPr="00041C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3086" w:rsidRPr="006C3086" w:rsidRDefault="00805961" w:rsidP="001A6453">
      <w:pPr>
        <w:pStyle w:val="a4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специализированном </w:t>
      </w:r>
      <w:proofErr w:type="spellStart"/>
      <w:r w:rsidRPr="00805961">
        <w:rPr>
          <w:rFonts w:ascii="Times New Roman" w:hAnsi="Times New Roman" w:cs="Times New Roman"/>
          <w:sz w:val="24"/>
          <w:szCs w:val="24"/>
          <w:shd w:val="clear" w:color="auto" w:fill="FFFFFF"/>
        </w:rPr>
        <w:t>референтном</w:t>
      </w:r>
      <w:proofErr w:type="spellEnd"/>
      <w:r w:rsidRPr="00805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библиографическом </w:t>
      </w:r>
      <w:proofErr w:type="gramStart"/>
      <w:r w:rsidRPr="00805961">
        <w:rPr>
          <w:rFonts w:ascii="Times New Roman" w:hAnsi="Times New Roman" w:cs="Times New Roman"/>
          <w:sz w:val="24"/>
          <w:szCs w:val="24"/>
          <w:shd w:val="clear" w:color="auto" w:fill="FFFFFF"/>
        </w:rPr>
        <w:t>сервисе</w:t>
      </w:r>
      <w:proofErr w:type="gramEnd"/>
      <w:r w:rsidRPr="0080596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D33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C3086">
        <w:rPr>
          <w:rFonts w:ascii="Times New Roman" w:hAnsi="Times New Roman" w:cs="Times New Roman"/>
          <w:sz w:val="24"/>
          <w:szCs w:val="24"/>
          <w:shd w:val="clear" w:color="auto" w:fill="FFFFFF"/>
        </w:rPr>
        <w:t>CrossRef</w:t>
      </w:r>
      <w:proofErr w:type="spellEnd"/>
      <w:r w:rsidR="00FD33D9">
        <w:rPr>
          <w:rFonts w:ascii="Times New Roman" w:hAnsi="Times New Roman" w:cs="Times New Roman"/>
          <w:sz w:val="24"/>
          <w:szCs w:val="24"/>
        </w:rPr>
        <w:t xml:space="preserve"> </w:t>
      </w:r>
      <w:r w:rsidR="00FD33D9">
        <w:rPr>
          <w:sz w:val="19"/>
          <w:szCs w:val="19"/>
          <w:shd w:val="clear" w:color="auto" w:fill="FFFFFF"/>
        </w:rPr>
        <w:t xml:space="preserve">. </w:t>
      </w:r>
      <w:r w:rsidR="00FD33D9" w:rsidRPr="00FD33D9"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Каждой статье присваивается индивидуальный индекс – DOI) </w:t>
      </w:r>
      <w:r w:rsidRPr="00FD33D9">
        <w:rPr>
          <w:rFonts w:ascii="Times New Roman" w:hAnsi="Times New Roman" w:cs="Times New Roman"/>
          <w:sz w:val="24"/>
          <w:szCs w:val="24"/>
        </w:rPr>
        <w:t>.</w:t>
      </w:r>
    </w:p>
    <w:p w:rsidR="00D948AB" w:rsidRPr="006C3086" w:rsidRDefault="006C3086" w:rsidP="001A6453">
      <w:pPr>
        <w:pStyle w:val="a4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086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международной интерактивной справочно-библиографической системе EBSCO.</w:t>
      </w:r>
      <w:r w:rsidR="00D948AB" w:rsidRPr="006C3086">
        <w:rPr>
          <w:rFonts w:ascii="Times New Roman" w:hAnsi="Times New Roman" w:cs="Times New Roman"/>
          <w:sz w:val="24"/>
          <w:szCs w:val="24"/>
        </w:rPr>
        <w:br/>
      </w:r>
    </w:p>
    <w:p w:rsidR="00FD33D9" w:rsidRPr="00FD33D9" w:rsidRDefault="0055446E" w:rsidP="00FD33D9">
      <w:pPr>
        <w:pStyle w:val="a7"/>
        <w:shd w:val="clear" w:color="auto" w:fill="FFFFFF"/>
        <w:spacing w:before="230" w:beforeAutospacing="0" w:after="230" w:afterAutospacing="0" w:line="288" w:lineRule="atLeast"/>
      </w:pPr>
      <w:r>
        <w:rPr>
          <w:rStyle w:val="a6"/>
        </w:rPr>
        <w:t xml:space="preserve">2. </w:t>
      </w:r>
      <w:r w:rsidR="00FD33D9" w:rsidRPr="00FD33D9">
        <w:rPr>
          <w:rStyle w:val="a6"/>
        </w:rPr>
        <w:t>ПОЛИТИКА СВОБОДНОГО ДОСТУПА. ЛИЦЕНЗИРОВАНИЕ</w:t>
      </w:r>
    </w:p>
    <w:p w:rsidR="002F06B7" w:rsidRPr="00100BD2" w:rsidRDefault="00FD33D9" w:rsidP="004F614E">
      <w:pPr>
        <w:pStyle w:val="a7"/>
        <w:shd w:val="clear" w:color="auto" w:fill="FFFFFF"/>
        <w:spacing w:before="0" w:beforeAutospacing="0" w:after="0" w:afterAutospacing="0"/>
        <w:ind w:firstLine="708"/>
      </w:pPr>
      <w:r w:rsidRPr="00FD33D9">
        <w:t xml:space="preserve">Стремясь привлечь максимальную аудиторию специалистов для широкого (в том числе критического) обсуждения опубликованных статей, а также внедрения результатов </w:t>
      </w:r>
      <w:r w:rsidRPr="00FD33D9">
        <w:lastRenderedPageBreak/>
        <w:t>научных исследований в практику, журнал следует «Платиновой» модели полного откр</w:t>
      </w:r>
      <w:r w:rsidRPr="00FD33D9">
        <w:t>ы</w:t>
      </w:r>
      <w:r w:rsidRPr="00FD33D9">
        <w:t>того доступа к публикациям</w:t>
      </w:r>
      <w:r>
        <w:t xml:space="preserve"> – </w:t>
      </w:r>
      <w:r>
        <w:rPr>
          <w:lang w:val="en-US"/>
        </w:rPr>
        <w:t>Open</w:t>
      </w:r>
      <w:r w:rsidRPr="00FD33D9">
        <w:t xml:space="preserve"> </w:t>
      </w:r>
      <w:r w:rsidR="002F06B7">
        <w:rPr>
          <w:lang w:val="en-US"/>
        </w:rPr>
        <w:t>Acc</w:t>
      </w:r>
      <w:r>
        <w:rPr>
          <w:lang w:val="en-US"/>
        </w:rPr>
        <w:t>es</w:t>
      </w:r>
      <w:r w:rsidR="002F06B7">
        <w:rPr>
          <w:lang w:val="en-US"/>
        </w:rPr>
        <w:t>s</w:t>
      </w:r>
      <w:r w:rsidR="002F06B7" w:rsidRPr="002F06B7">
        <w:t xml:space="preserve"> (https://www.budapestopenaccessinitiative.org/read)</w:t>
      </w:r>
      <w:r w:rsidRPr="00FD33D9">
        <w:t xml:space="preserve">.  </w:t>
      </w:r>
    </w:p>
    <w:p w:rsidR="00100BD2" w:rsidRPr="00100BD2" w:rsidRDefault="00100BD2" w:rsidP="004F614E">
      <w:pPr>
        <w:pStyle w:val="a7"/>
        <w:shd w:val="clear" w:color="auto" w:fill="FFFFFF"/>
        <w:spacing w:before="0" w:beforeAutospacing="0" w:after="0" w:afterAutospacing="0"/>
        <w:ind w:firstLine="708"/>
      </w:pPr>
      <w:r w:rsidRPr="00100BD2">
        <w:t xml:space="preserve">Материалы веб-сайта разрешается использовать на условиях лицензии: </w:t>
      </w:r>
      <w:r w:rsidRPr="00100BD2">
        <w:rPr>
          <w:rStyle w:val="a6"/>
        </w:rPr>
        <w:t>Атрибуция 4.0 Всемирная (CC</w:t>
      </w:r>
      <w:r w:rsidRPr="00100BD2">
        <w:t> </w:t>
      </w:r>
      <w:r w:rsidRPr="00100BD2">
        <w:rPr>
          <w:rStyle w:val="a6"/>
        </w:rPr>
        <w:t>BY 4.0)</w:t>
      </w:r>
    </w:p>
    <w:p w:rsidR="00100BD2" w:rsidRPr="00100BD2" w:rsidRDefault="00100BD2" w:rsidP="004F614E">
      <w:pPr>
        <w:pStyle w:val="a7"/>
        <w:shd w:val="clear" w:color="auto" w:fill="FFFFFF"/>
        <w:spacing w:before="0" w:beforeAutospacing="0" w:after="0" w:afterAutospacing="0"/>
        <w:ind w:firstLine="426"/>
      </w:pPr>
      <w:r w:rsidRPr="00100BD2">
        <w:t>Авторы сохраняют за собой авторские права и предоставляют журналу право первой публикации работы, которая автоматически лицензируется на условиях </w:t>
      </w:r>
      <w:proofErr w:type="spellStart"/>
      <w:r w:rsidRPr="00100BD2">
        <w:fldChar w:fldCharType="begin"/>
      </w:r>
      <w:r w:rsidRPr="00100BD2">
        <w:instrText xml:space="preserve"> HYPERLINK "https://creativecommons.org/licenses/by/4.0/" </w:instrText>
      </w:r>
      <w:r w:rsidRPr="00100BD2">
        <w:fldChar w:fldCharType="separate"/>
      </w:r>
      <w:r w:rsidRPr="00100BD2">
        <w:rPr>
          <w:rStyle w:val="a3"/>
          <w:color w:val="007AB2"/>
        </w:rPr>
        <w:t>Creative</w:t>
      </w:r>
      <w:proofErr w:type="spellEnd"/>
      <w:r w:rsidRPr="00100BD2">
        <w:rPr>
          <w:rStyle w:val="a3"/>
          <w:color w:val="007AB2"/>
        </w:rPr>
        <w:t xml:space="preserve"> </w:t>
      </w:r>
      <w:proofErr w:type="spellStart"/>
      <w:r w:rsidRPr="00100BD2">
        <w:rPr>
          <w:rStyle w:val="a3"/>
          <w:color w:val="007AB2"/>
        </w:rPr>
        <w:t>Commons</w:t>
      </w:r>
      <w:proofErr w:type="spellEnd"/>
      <w:r w:rsidRPr="00100BD2">
        <w:rPr>
          <w:rStyle w:val="a3"/>
          <w:color w:val="007AB2"/>
        </w:rPr>
        <w:t xml:space="preserve"> "</w:t>
      </w:r>
      <w:proofErr w:type="spellStart"/>
      <w:r w:rsidRPr="00100BD2">
        <w:rPr>
          <w:rStyle w:val="a3"/>
          <w:color w:val="007AB2"/>
        </w:rPr>
        <w:t>Attribution</w:t>
      </w:r>
      <w:proofErr w:type="spellEnd"/>
      <w:r w:rsidRPr="00100BD2">
        <w:rPr>
          <w:rStyle w:val="a3"/>
          <w:color w:val="007AB2"/>
        </w:rPr>
        <w:t>" 4.0</w:t>
      </w:r>
      <w:r w:rsidRPr="00100BD2">
        <w:fldChar w:fldCharType="end"/>
      </w:r>
      <w:r w:rsidRPr="00100BD2">
        <w:t> Лицензия позволяет другим распространять данную работу с обязател</w:t>
      </w:r>
      <w:r w:rsidRPr="00100BD2">
        <w:t>ь</w:t>
      </w:r>
      <w:r w:rsidRPr="00100BD2">
        <w:t>ным сохранением ссылок на авторов оригинальной работы и оригинальную публикацию в этом журнале.</w:t>
      </w:r>
    </w:p>
    <w:p w:rsidR="005D6A5B" w:rsidRPr="0055446E" w:rsidRDefault="00FD33D9" w:rsidP="004F614E">
      <w:pPr>
        <w:pStyle w:val="a7"/>
        <w:shd w:val="clear" w:color="auto" w:fill="FFFFFF"/>
        <w:spacing w:before="230" w:beforeAutospacing="0" w:after="230" w:afterAutospacing="0" w:line="288" w:lineRule="atLeast"/>
        <w:rPr>
          <w:rFonts w:ascii="Times New Roman Полужирный" w:hAnsi="Times New Roman Полужирный"/>
          <w:caps/>
        </w:rPr>
      </w:pPr>
      <w:r w:rsidRPr="00FD33D9">
        <w:t> </w:t>
      </w:r>
      <w:r w:rsidR="005D6A5B" w:rsidRPr="005D6A5B">
        <w:rPr>
          <w:rStyle w:val="a6"/>
        </w:rPr>
        <w:t xml:space="preserve">3. </w:t>
      </w:r>
      <w:r w:rsidR="005D6A5B" w:rsidRPr="0055446E">
        <w:rPr>
          <w:rStyle w:val="a6"/>
          <w:rFonts w:ascii="Times New Roman Полужирный" w:hAnsi="Times New Roman Полужирный"/>
          <w:caps/>
        </w:rPr>
        <w:t>Обязанности Авторов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3.1. Требования к рукописям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3.1.1 Авторы оригинального исследования должны предоставлять достоверные результ</w:t>
      </w:r>
      <w:r w:rsidRPr="005D6A5B">
        <w:t>а</w:t>
      </w:r>
      <w:r w:rsidRPr="005D6A5B">
        <w:t>ты проделанной работы и объективное обсуждение значимости исследования. Данные, лежащие в основе работы, должны быть представлены без ошибок и искажений. Работа должна содержать достаточно деталей и библиографических ссылок. Ложные или завед</w:t>
      </w:r>
      <w:r w:rsidRPr="005D6A5B">
        <w:t>о</w:t>
      </w:r>
      <w:r w:rsidRPr="005D6A5B">
        <w:t>мо ошибочные утверждения воспринимаются как неэтичное поведение и неприемлемы.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3.2. Оригинальность и плагиат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3.2.1. Авторы удостоверяют, что представлена полностью оригинальная работа и в случае использования работ или утверждений других Авторов должны предоставлять соотве</w:t>
      </w:r>
      <w:r w:rsidRPr="005D6A5B">
        <w:t>т</w:t>
      </w:r>
      <w:r w:rsidRPr="005D6A5B">
        <w:t>ствующие библиографические ссылки или выдержки.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3.2.2. Плагиат представляет собой неэтичные действия и неприемлем. Плагиат может с</w:t>
      </w:r>
      <w:r w:rsidRPr="005D6A5B">
        <w:t>у</w:t>
      </w:r>
      <w:r w:rsidRPr="005D6A5B">
        <w:t>ществовать во многих формах: от представления чужой работы как авторской до копир</w:t>
      </w:r>
      <w:r w:rsidRPr="005D6A5B">
        <w:t>о</w:t>
      </w:r>
      <w:r w:rsidRPr="005D6A5B">
        <w:t>вания или перефразирования существенных частей чужих работ (без указания авторства) и до заявления собственных прав на результаты чужих исследований.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3.2.3. Разрешение спорных вопросов, связанных с плагиатом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Редакция журнала </w:t>
      </w:r>
      <w:r w:rsidRPr="005D6A5B">
        <w:rPr>
          <w:rStyle w:val="a6"/>
        </w:rPr>
        <w:t>«</w:t>
      </w:r>
      <w:r w:rsidRPr="00C67CB7">
        <w:rPr>
          <w:color w:val="111111"/>
        </w:rPr>
        <w:t>Вестник Воронежского государственного университета. Серия: С</w:t>
      </w:r>
      <w:r w:rsidRPr="00C67CB7">
        <w:rPr>
          <w:color w:val="111111"/>
        </w:rPr>
        <w:t>и</w:t>
      </w:r>
      <w:r w:rsidRPr="00C67CB7">
        <w:rPr>
          <w:color w:val="111111"/>
        </w:rPr>
        <w:t>стемный анализ и информационные технологии</w:t>
      </w:r>
      <w:r w:rsidRPr="005D6A5B">
        <w:rPr>
          <w:rStyle w:val="a6"/>
        </w:rPr>
        <w:t>»</w:t>
      </w:r>
      <w:r w:rsidRPr="005D6A5B">
        <w:t> придерживается стандартов академич</w:t>
      </w:r>
      <w:r w:rsidRPr="005D6A5B">
        <w:t>е</w:t>
      </w:r>
      <w:r w:rsidRPr="005D6A5B">
        <w:t>ской этики, защищает репутацию авторов и серьезно относится ко всем случаям плагиата. Обвинения в плагиате могут отразиться на карьере исследователя. При возникновении п</w:t>
      </w:r>
      <w:r w:rsidRPr="005D6A5B">
        <w:t>о</w:t>
      </w:r>
      <w:r w:rsidRPr="005D6A5B">
        <w:t>добных ситуаций используется система процедур, позволяющих реагировать на возмо</w:t>
      </w:r>
      <w:r w:rsidRPr="005D6A5B">
        <w:t>ж</w:t>
      </w:r>
      <w:r w:rsidRPr="005D6A5B">
        <w:t>ные обвинения в плагиате.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3.2.4. В целях обеспечения объективности редакция тщательно исследует каждый случай и рассматривает аргументы всех заинтересованных сторон. Прежде чем предпринимать дальнейшие действия, редакция стремится получить максимально точную информацию у авторов спорной публикации или владельцев авторских прав и изучает ее. Решение реда</w:t>
      </w:r>
      <w:r w:rsidRPr="005D6A5B">
        <w:t>к</w:t>
      </w:r>
      <w:r w:rsidRPr="005D6A5B">
        <w:t>ции беспристрастно, объективно и не подвержено влиянию третьих сторон.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3.2.5. Редакция оставляет за собой право не реагировать на обвинения в плагиате, если о</w:t>
      </w:r>
      <w:r w:rsidRPr="005D6A5B">
        <w:t>б</w:t>
      </w:r>
      <w:r w:rsidRPr="005D6A5B">
        <w:t>винитель предоставляет недостоверную персональную информацию (например, предста</w:t>
      </w:r>
      <w:r w:rsidRPr="005D6A5B">
        <w:t>в</w:t>
      </w:r>
      <w:r w:rsidRPr="005D6A5B">
        <w:t>ляется вымышленным именем), либо действует в неэтичной или угрожающей форме. Р</w:t>
      </w:r>
      <w:r w:rsidRPr="005D6A5B">
        <w:t>е</w:t>
      </w:r>
      <w:r w:rsidRPr="005D6A5B">
        <w:t>дакция не обязана обсуждать случаи предполагаемого плагиата с лицами, не имеющими к нему прямого отношения.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3.2.6. Авторские права защищены в соответствии с Гражданским кодексом Российской Федерации.  Журнал за</w:t>
      </w:r>
      <w:r>
        <w:t>ключает с</w:t>
      </w:r>
      <w:r w:rsidRPr="005D6A5B">
        <w:t xml:space="preserve"> автором (авторами) </w:t>
      </w:r>
      <w:hyperlink r:id="rId8" w:tooltip="Бланк документа" w:history="1">
        <w:r w:rsidRPr="0058648A">
          <w:rPr>
            <w:rStyle w:val="a3"/>
            <w:b/>
            <w:color w:val="auto"/>
          </w:rPr>
          <w:t>Лицензионный договор</w:t>
        </w:r>
      </w:hyperlink>
      <w:r w:rsidRPr="005D6A5B">
        <w:t> о распор</w:t>
      </w:r>
      <w:r w:rsidRPr="005D6A5B">
        <w:t>я</w:t>
      </w:r>
      <w:r w:rsidRPr="005D6A5B">
        <w:t>жении интеллектуальными правами.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3.3. Множественность, избыточность и одновременность публикаций.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3.3.1. Автор не должен публиковать как оригинальную публикацию рукопись, по большей части посвященную одному и тому же исследованию, более чем в одном журнале. Пре</w:t>
      </w:r>
      <w:r w:rsidRPr="005D6A5B">
        <w:t>д</w:t>
      </w:r>
      <w:r w:rsidRPr="005D6A5B">
        <w:t>ставление одной и той же рукописи одновременно более чем в один журнал восприним</w:t>
      </w:r>
      <w:r w:rsidRPr="005D6A5B">
        <w:t>а</w:t>
      </w:r>
      <w:r w:rsidRPr="005D6A5B">
        <w:t>ется как неэтичное поведение и неприемлемо.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lastRenderedPageBreak/>
        <w:t>3.3.2. Автор не должен представлять на рассмотрение в другой журнал ранее опублик</w:t>
      </w:r>
      <w:r w:rsidRPr="005D6A5B">
        <w:t>о</w:t>
      </w:r>
      <w:r w:rsidRPr="005D6A5B">
        <w:t>ванную статью.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3.4. Признание первоисточников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Необходимо всегда признавать вклад других лиц. Авторы должны ссылаться на публик</w:t>
      </w:r>
      <w:r w:rsidRPr="005D6A5B">
        <w:t>а</w:t>
      </w:r>
      <w:r w:rsidRPr="005D6A5B">
        <w:t>ции, которые имеют значение для выполнения представленной работы. Данные, получе</w:t>
      </w:r>
      <w:r w:rsidRPr="005D6A5B">
        <w:t>н</w:t>
      </w:r>
      <w:r w:rsidRPr="005D6A5B">
        <w:t>ные частным образом, например, в ходе беседы, переписки или в процессе обсуждения с третьими сторонами, не должны быть использованы или представлены без письменного разрешения первоисточника. Информация, полученная из конфиденциальных источников (оценка рукописей, предоставление грантов и др.), не должна использоваться без пис</w:t>
      </w:r>
      <w:r w:rsidRPr="005D6A5B">
        <w:t>ь</w:t>
      </w:r>
      <w:r w:rsidRPr="005D6A5B">
        <w:t>менного разрешения Авторов работы, имеющей отношение к конфиденциальным исто</w:t>
      </w:r>
      <w:r w:rsidRPr="005D6A5B">
        <w:t>ч</w:t>
      </w:r>
      <w:r w:rsidRPr="005D6A5B">
        <w:t>никам.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3.5. Авторство публикации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3.5.1. Авторами публикации могут выступать только лица, которые внесли значительный вклад в формирование замысла работы, разработку, исполнение или интерпретацию пре</w:t>
      </w:r>
      <w:r w:rsidRPr="005D6A5B">
        <w:t>д</w:t>
      </w:r>
      <w:r w:rsidRPr="005D6A5B">
        <w:t>ставленного исследования. Все те, кто внес значительный вклад, должны быть обозначены как Соавторы. В тех случаях, когда участники исследования внесли существенный вклад по определенному направлению в исследовательском проекте, они должны быть указаны как лица, внесшие значительный вклад в данное исследование. 3.5.2. Автор несет отве</w:t>
      </w:r>
      <w:r w:rsidRPr="005D6A5B">
        <w:t>т</w:t>
      </w:r>
      <w:r w:rsidRPr="005D6A5B">
        <w:t>ственность за то, что все участники, внесшие существенный вклад в исследование, пре</w:t>
      </w:r>
      <w:r w:rsidRPr="005D6A5B">
        <w:t>д</w:t>
      </w:r>
      <w:r w:rsidRPr="005D6A5B">
        <w:t>ставлены как Соавторы, а те, кто не участвовал в исследовании, не указаны в качестве С</w:t>
      </w:r>
      <w:r w:rsidRPr="005D6A5B">
        <w:t>о</w:t>
      </w:r>
      <w:r w:rsidRPr="005D6A5B">
        <w:t>авторов, что все Соавторы видели и одобрили окончательную версию работы и соглас</w:t>
      </w:r>
      <w:r w:rsidRPr="005D6A5B">
        <w:t>и</w:t>
      </w:r>
      <w:r w:rsidRPr="005D6A5B">
        <w:t>лись с представлением ее к публикации.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3.6. Политика раскрытия конфликтов интересов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Все Авторы обязаны раскрывать в своих рукописях финансовые или другие существу</w:t>
      </w:r>
      <w:r w:rsidRPr="005D6A5B">
        <w:t>ю</w:t>
      </w:r>
      <w:r w:rsidRPr="005D6A5B">
        <w:t>щие конфликты интересов, которые могут быть восприняты как оказавшие влияние на р</w:t>
      </w:r>
      <w:r w:rsidRPr="005D6A5B">
        <w:t>е</w:t>
      </w:r>
      <w:r w:rsidRPr="005D6A5B">
        <w:t>зультаты или выводы, представленные в работе.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3.7. Существенные ошибки в опубликованных работах</w:t>
      </w:r>
    </w:p>
    <w:p w:rsidR="005D6A5B" w:rsidRPr="005D6A5B" w:rsidRDefault="005D6A5B" w:rsidP="005D6A5B">
      <w:pPr>
        <w:pStyle w:val="a7"/>
        <w:shd w:val="clear" w:color="auto" w:fill="FFFFFF"/>
        <w:spacing w:before="0" w:beforeAutospacing="0" w:after="0" w:afterAutospacing="0"/>
        <w:jc w:val="both"/>
      </w:pPr>
      <w:r w:rsidRPr="005D6A5B">
        <w:t>В случае обнаружения Автором существенных ошибок или неточностей в публикации, Автор должен сообщить об этом в редакцию журнала </w:t>
      </w:r>
      <w:r w:rsidRPr="005D6A5B">
        <w:rPr>
          <w:rStyle w:val="a6"/>
        </w:rPr>
        <w:t>«</w:t>
      </w:r>
      <w:r w:rsidRPr="00C67CB7">
        <w:rPr>
          <w:color w:val="111111"/>
        </w:rPr>
        <w:t>Вестник Воронежского госуда</w:t>
      </w:r>
      <w:r w:rsidRPr="00C67CB7">
        <w:rPr>
          <w:color w:val="111111"/>
        </w:rPr>
        <w:t>р</w:t>
      </w:r>
      <w:r w:rsidRPr="00C67CB7">
        <w:rPr>
          <w:color w:val="111111"/>
        </w:rPr>
        <w:t>ственного университета. Серия: Системный анализ и информационные технологии</w:t>
      </w:r>
      <w:r w:rsidRPr="005D6A5B">
        <w:rPr>
          <w:rStyle w:val="a6"/>
        </w:rPr>
        <w:t>»</w:t>
      </w:r>
      <w:r w:rsidRPr="005D6A5B">
        <w:t> и взаимодействовать с ней с целью скорейшего изъятия публикации или исправления ош</w:t>
      </w:r>
      <w:r w:rsidRPr="005D6A5B">
        <w:t>и</w:t>
      </w:r>
      <w:r w:rsidRPr="005D6A5B">
        <w:t>бок. Если в редакции получены сведения от третьей стороны о том, что публикация с</w:t>
      </w:r>
      <w:r w:rsidRPr="005D6A5B">
        <w:t>о</w:t>
      </w:r>
      <w:r w:rsidRPr="005D6A5B">
        <w:t>держит существенные ошибки, Автор обязан изъять работу или исправить ошибки в ма</w:t>
      </w:r>
      <w:r w:rsidRPr="005D6A5B">
        <w:t>к</w:t>
      </w:r>
      <w:r w:rsidRPr="005D6A5B">
        <w:t>симально короткие сроки.</w:t>
      </w:r>
    </w:p>
    <w:p w:rsidR="005D6A5B" w:rsidRPr="005D6A5B" w:rsidRDefault="005D6A5B" w:rsidP="004F614E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256AB" w:rsidRPr="004256AB" w:rsidRDefault="0055446E" w:rsidP="004256AB">
      <w:pPr>
        <w:pStyle w:val="2"/>
        <w:shd w:val="clear" w:color="auto" w:fill="FFFFFF"/>
        <w:spacing w:before="0" w:beforeAutospacing="0" w:after="115" w:afterAutospacing="0"/>
        <w:rPr>
          <w:bCs w:val="0"/>
          <w:caps/>
          <w:sz w:val="24"/>
          <w:szCs w:val="24"/>
        </w:rPr>
      </w:pPr>
      <w:r>
        <w:rPr>
          <w:bCs w:val="0"/>
          <w:caps/>
          <w:sz w:val="24"/>
          <w:szCs w:val="24"/>
        </w:rPr>
        <w:t>4</w:t>
      </w:r>
      <w:r w:rsidR="004256AB" w:rsidRPr="004256AB">
        <w:rPr>
          <w:bCs w:val="0"/>
          <w:caps/>
          <w:sz w:val="24"/>
          <w:szCs w:val="24"/>
        </w:rPr>
        <w:t>.ЗАИМСТВОВАНИЯ И ПЛАГИАТ</w:t>
      </w:r>
    </w:p>
    <w:p w:rsidR="004256AB" w:rsidRPr="004F614E" w:rsidRDefault="004256AB" w:rsidP="004256AB">
      <w:pPr>
        <w:pStyle w:val="a7"/>
        <w:shd w:val="clear" w:color="auto" w:fill="FFFFFF"/>
        <w:spacing w:before="0" w:beforeAutospacing="0" w:after="0" w:afterAutospacing="0"/>
        <w:jc w:val="both"/>
        <w:rPr>
          <w:b/>
          <w:i/>
          <w:color w:val="878787"/>
        </w:rPr>
      </w:pPr>
      <w:r w:rsidRPr="004256AB">
        <w:rPr>
          <w:color w:val="000000"/>
          <w:shd w:val="clear" w:color="auto" w:fill="FFFFFF"/>
        </w:rPr>
        <w:t>Редакционная коллегия журнала при рассмотрении статьи производит проверку материала с помощью системы </w:t>
      </w:r>
      <w:proofErr w:type="spellStart"/>
      <w:r w:rsidR="00DC1A6A" w:rsidRPr="004256AB">
        <w:rPr>
          <w:color w:val="4B8FC3"/>
          <w:shd w:val="clear" w:color="auto" w:fill="FFFFFF"/>
        </w:rPr>
        <w:fldChar w:fldCharType="begin"/>
      </w:r>
      <w:r w:rsidRPr="004256AB">
        <w:rPr>
          <w:color w:val="4B8FC3"/>
          <w:shd w:val="clear" w:color="auto" w:fill="FFFFFF"/>
        </w:rPr>
        <w:instrText xml:space="preserve"> HYPERLINK "http://www.antiplagiat.ru/" \t "_blank" </w:instrText>
      </w:r>
      <w:r w:rsidR="00DC1A6A" w:rsidRPr="004256AB">
        <w:rPr>
          <w:color w:val="4B8FC3"/>
          <w:shd w:val="clear" w:color="auto" w:fill="FFFFFF"/>
        </w:rPr>
        <w:fldChar w:fldCharType="separate"/>
      </w:r>
      <w:r w:rsidRPr="004256AB">
        <w:rPr>
          <w:rStyle w:val="a3"/>
          <w:color w:val="4B8FC3"/>
          <w:u w:val="none"/>
          <w:shd w:val="clear" w:color="auto" w:fill="FFFFFF"/>
        </w:rPr>
        <w:t>Антиплагиат</w:t>
      </w:r>
      <w:proofErr w:type="spellEnd"/>
      <w:r w:rsidR="00DC1A6A" w:rsidRPr="004256AB">
        <w:rPr>
          <w:color w:val="4B8FC3"/>
          <w:shd w:val="clear" w:color="auto" w:fill="FFFFFF"/>
        </w:rPr>
        <w:fldChar w:fldCharType="end"/>
      </w:r>
      <w:r w:rsidRPr="004256AB">
        <w:rPr>
          <w:color w:val="4B8FC3"/>
          <w:shd w:val="clear" w:color="auto" w:fill="FFFFFF"/>
        </w:rPr>
        <w:t> </w:t>
      </w:r>
      <w:r w:rsidRPr="004256AB">
        <w:rPr>
          <w:color w:val="000000"/>
          <w:shd w:val="clear" w:color="auto" w:fill="FFFFFF"/>
        </w:rPr>
        <w:t>и других программ. В случае обнаружения многочи</w:t>
      </w:r>
      <w:r w:rsidRPr="004256AB">
        <w:rPr>
          <w:color w:val="000000"/>
          <w:shd w:val="clear" w:color="auto" w:fill="FFFFFF"/>
        </w:rPr>
        <w:t>с</w:t>
      </w:r>
      <w:r w:rsidRPr="004256AB">
        <w:rPr>
          <w:color w:val="000000"/>
          <w:shd w:val="clear" w:color="auto" w:fill="FFFFFF"/>
        </w:rPr>
        <w:t>ленных заимствований редакция действует в соответствии с правилами </w:t>
      </w:r>
      <w:hyperlink r:id="rId9" w:tgtFrame="_blank" w:history="1">
        <w:r w:rsidRPr="004256AB">
          <w:rPr>
            <w:rStyle w:val="a3"/>
            <w:color w:val="4B8FC3"/>
            <w:u w:val="none"/>
            <w:shd w:val="clear" w:color="auto" w:fill="FFFFFF"/>
          </w:rPr>
          <w:t>COPE</w:t>
        </w:r>
      </w:hyperlink>
      <w:r w:rsidRPr="004256AB">
        <w:rPr>
          <w:color w:val="000000"/>
          <w:shd w:val="clear" w:color="auto" w:fill="FFFFFF"/>
        </w:rPr>
        <w:t>.</w:t>
      </w:r>
      <w:r w:rsidR="004F614E">
        <w:rPr>
          <w:color w:val="000000"/>
          <w:shd w:val="clear" w:color="auto" w:fill="FFFFFF"/>
        </w:rPr>
        <w:t xml:space="preserve"> </w:t>
      </w:r>
      <w:r w:rsidR="004F614E" w:rsidRPr="004F614E">
        <w:rPr>
          <w:b/>
          <w:i/>
          <w:color w:val="000000"/>
          <w:shd w:val="clear" w:color="auto" w:fill="FFFFFF"/>
        </w:rPr>
        <w:t>Ориг</w:t>
      </w:r>
      <w:r w:rsidR="004F614E" w:rsidRPr="004F614E">
        <w:rPr>
          <w:b/>
          <w:i/>
          <w:color w:val="000000"/>
          <w:shd w:val="clear" w:color="auto" w:fill="FFFFFF"/>
        </w:rPr>
        <w:t>и</w:t>
      </w:r>
      <w:r w:rsidR="004F614E" w:rsidRPr="004F614E">
        <w:rPr>
          <w:b/>
          <w:i/>
          <w:color w:val="000000"/>
          <w:shd w:val="clear" w:color="auto" w:fill="FFFFFF"/>
        </w:rPr>
        <w:t>нальность материала должна составлять не менее 75%.</w:t>
      </w:r>
    </w:p>
    <w:p w:rsidR="004256AB" w:rsidRPr="004256AB" w:rsidRDefault="004256AB" w:rsidP="004256AB">
      <w:pPr>
        <w:pStyle w:val="a7"/>
        <w:shd w:val="clear" w:color="auto" w:fill="FFFFFF"/>
        <w:spacing w:before="150" w:beforeAutospacing="0" w:after="150" w:afterAutospacing="0"/>
        <w:jc w:val="both"/>
        <w:rPr>
          <w:color w:val="34434C"/>
        </w:rPr>
      </w:pPr>
      <w:r w:rsidRPr="004256AB">
        <w:rPr>
          <w:color w:val="000000"/>
        </w:rPr>
        <w:t>Авторы должны гарантировать, что результаты исследования, изложенные в предоста</w:t>
      </w:r>
      <w:r w:rsidRPr="004256AB">
        <w:rPr>
          <w:color w:val="000000"/>
        </w:rPr>
        <w:t>в</w:t>
      </w:r>
      <w:r w:rsidRPr="004256AB">
        <w:rPr>
          <w:color w:val="000000"/>
        </w:rPr>
        <w:t>ленной рукописи, полностью оригинальны. Заимствованные фрагменты или утверждения должны быть оформлены с обязательным указанием автора и первоисточника. Чрезме</w:t>
      </w:r>
      <w:r w:rsidRPr="004256AB">
        <w:rPr>
          <w:color w:val="000000"/>
        </w:rPr>
        <w:t>р</w:t>
      </w:r>
      <w:r w:rsidRPr="004256AB">
        <w:rPr>
          <w:color w:val="000000"/>
        </w:rPr>
        <w:t>ные заимствования, а также плагиат в любых формах неэтичны и неприемлемы. </w:t>
      </w:r>
    </w:p>
    <w:p w:rsidR="004256AB" w:rsidRPr="004256AB" w:rsidRDefault="004256AB" w:rsidP="004256AB">
      <w:pPr>
        <w:pStyle w:val="a7"/>
        <w:shd w:val="clear" w:color="auto" w:fill="FFFFFF"/>
        <w:spacing w:before="150" w:beforeAutospacing="0" w:after="150" w:afterAutospacing="0"/>
        <w:jc w:val="both"/>
        <w:rPr>
          <w:color w:val="34434C"/>
        </w:rPr>
      </w:pPr>
      <w:r w:rsidRPr="004256AB">
        <w:rPr>
          <w:color w:val="000000"/>
        </w:rPr>
        <w:t>Необходимо признавать вклад всех лиц, так или иначе повлиявших на ход исследования, в частности, в статье должны быть представлены ссылки на работы, которые имели знач</w:t>
      </w:r>
      <w:r w:rsidRPr="004256AB">
        <w:rPr>
          <w:color w:val="000000"/>
        </w:rPr>
        <w:t>е</w:t>
      </w:r>
      <w:r w:rsidRPr="004256AB">
        <w:rPr>
          <w:color w:val="000000"/>
        </w:rPr>
        <w:t>ние при проведении исследования. </w:t>
      </w:r>
    </w:p>
    <w:p w:rsidR="004256AB" w:rsidRDefault="004256AB" w:rsidP="004256AB">
      <w:pPr>
        <w:pStyle w:val="a7"/>
        <w:shd w:val="clear" w:color="auto" w:fill="FFFFFF"/>
        <w:spacing w:before="150" w:beforeAutospacing="0" w:after="150" w:afterAutospacing="0"/>
        <w:jc w:val="both"/>
        <w:rPr>
          <w:color w:val="000000"/>
        </w:rPr>
      </w:pPr>
      <w:r w:rsidRPr="004256AB">
        <w:rPr>
          <w:color w:val="000000"/>
        </w:rPr>
        <w:t>Автор не должен допускать дублирования публикаций. Если отдельные элементы рукоп</w:t>
      </w:r>
      <w:r w:rsidRPr="004256AB">
        <w:rPr>
          <w:color w:val="000000"/>
        </w:rPr>
        <w:t>и</w:t>
      </w:r>
      <w:r w:rsidRPr="004256AB">
        <w:rPr>
          <w:color w:val="000000"/>
        </w:rPr>
        <w:t>си уже были опубликованы, автор обязан сослаться на более раннюю работу и указать о</w:t>
      </w:r>
      <w:r w:rsidRPr="004256AB">
        <w:rPr>
          <w:color w:val="000000"/>
        </w:rPr>
        <w:t>т</w:t>
      </w:r>
      <w:r w:rsidRPr="004256AB">
        <w:rPr>
          <w:color w:val="000000"/>
        </w:rPr>
        <w:t>личия новой работы от предыдущей.</w:t>
      </w:r>
    </w:p>
    <w:p w:rsidR="00024B4C" w:rsidRPr="00024B4C" w:rsidRDefault="00024B4C" w:rsidP="004256AB">
      <w:pPr>
        <w:pStyle w:val="a7"/>
        <w:shd w:val="clear" w:color="auto" w:fill="FFFFFF"/>
        <w:spacing w:before="150" w:beforeAutospacing="0" w:after="150" w:afterAutospacing="0"/>
        <w:jc w:val="both"/>
        <w:rPr>
          <w:color w:val="34434C"/>
        </w:rPr>
      </w:pPr>
      <w:r w:rsidRPr="00024B4C">
        <w:rPr>
          <w:b/>
          <w:i/>
          <w:color w:val="000000"/>
        </w:rPr>
        <w:lastRenderedPageBreak/>
        <w:t xml:space="preserve">Текст работы не должен быть сгенерирован </w:t>
      </w:r>
      <w:r w:rsidRPr="00024B4C">
        <w:rPr>
          <w:b/>
          <w:i/>
          <w:color w:val="000000"/>
          <w:lang w:val="en-US"/>
        </w:rPr>
        <w:t>AI</w:t>
      </w:r>
      <w:r w:rsidRPr="00024B4C">
        <w:rPr>
          <w:b/>
          <w:i/>
          <w:color w:val="000000"/>
        </w:rPr>
        <w:t>.</w:t>
      </w:r>
      <w:r>
        <w:rPr>
          <w:color w:val="000000"/>
        </w:rPr>
        <w:t xml:space="preserve"> Редакция и рецензенты проводят пр</w:t>
      </w:r>
      <w:r>
        <w:rPr>
          <w:color w:val="000000"/>
        </w:rPr>
        <w:t>о</w:t>
      </w:r>
      <w:r>
        <w:rPr>
          <w:color w:val="000000"/>
        </w:rPr>
        <w:t>верку на генерацию.</w:t>
      </w:r>
    </w:p>
    <w:p w:rsidR="005D6A5B" w:rsidRPr="005D6A5B" w:rsidRDefault="005D6A5B" w:rsidP="005D6A5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6A7" w:rsidRPr="00487B0A" w:rsidRDefault="00E8418A" w:rsidP="00EB66A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B66A7" w:rsidRPr="00487B0A">
        <w:rPr>
          <w:rFonts w:ascii="Times New Roman" w:hAnsi="Times New Roman" w:cs="Times New Roman"/>
          <w:b/>
          <w:sz w:val="24"/>
          <w:szCs w:val="24"/>
        </w:rPr>
        <w:t>ОБЩИЕ ТРЕБОВАНИЯ К ПРЕДСТАВЛЯЕМЫМ МАТЕРИАЛАМ</w:t>
      </w:r>
    </w:p>
    <w:p w:rsidR="00B80BEE" w:rsidRDefault="00B80BEE" w:rsidP="00D86C5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1DC4" w:rsidRPr="001E75E4" w:rsidRDefault="00281DC4" w:rsidP="00281DC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E75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ТЕМАТИКА ПУБЛИКАЦИЙ</w:t>
      </w:r>
    </w:p>
    <w:p w:rsidR="00637F4A" w:rsidRPr="005D6A5B" w:rsidRDefault="00637F4A" w:rsidP="00637F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A5B">
        <w:rPr>
          <w:rFonts w:ascii="Times New Roman" w:eastAsia="Times New Roman" w:hAnsi="Times New Roman" w:cs="Times New Roman"/>
          <w:sz w:val="24"/>
          <w:szCs w:val="24"/>
        </w:rPr>
        <w:t>На страницах журнала публикуются результаты оригинальных исследований в о</w:t>
      </w:r>
      <w:r w:rsidRPr="005D6A5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D6A5B">
        <w:rPr>
          <w:rFonts w:ascii="Times New Roman" w:eastAsia="Times New Roman" w:hAnsi="Times New Roman" w:cs="Times New Roman"/>
          <w:sz w:val="24"/>
          <w:szCs w:val="24"/>
        </w:rPr>
        <w:t>ласти системного анализа и информационных технологий.  К рассмотрению и публикации принимаются ранее не опубликованные статьи на русском языке и английском языке  по проблемам информатики, вычислительной техники и управления.</w:t>
      </w:r>
    </w:p>
    <w:p w:rsidR="00637F4A" w:rsidRPr="005D6A5B" w:rsidRDefault="00637F4A" w:rsidP="00637F4A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D6A5B">
        <w:rPr>
          <w:rFonts w:ascii="Times New Roman" w:hAnsi="Times New Roman" w:cs="Times New Roman"/>
          <w:sz w:val="24"/>
          <w:szCs w:val="24"/>
        </w:rPr>
        <w:t>Журнал публикует работы по следующим разделам:</w:t>
      </w:r>
    </w:p>
    <w:p w:rsidR="00637F4A" w:rsidRPr="00AD59AE" w:rsidRDefault="00637F4A" w:rsidP="00637F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9AE">
        <w:rPr>
          <w:rFonts w:ascii="Times New Roman" w:eastAsia="Times New Roman" w:hAnsi="Times New Roman" w:cs="Times New Roman"/>
          <w:sz w:val="24"/>
          <w:szCs w:val="24"/>
        </w:rPr>
        <w:t>математические методы системного анализа</w:t>
      </w:r>
      <w:r w:rsidR="0003093E" w:rsidRPr="00AD59A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59AE">
        <w:rPr>
          <w:rFonts w:ascii="Times New Roman" w:eastAsia="Times New Roman" w:hAnsi="Times New Roman" w:cs="Times New Roman"/>
          <w:sz w:val="24"/>
          <w:szCs w:val="24"/>
        </w:rPr>
        <w:t xml:space="preserve"> управления</w:t>
      </w:r>
      <w:r w:rsidR="0003093E" w:rsidRPr="00AD59AE">
        <w:rPr>
          <w:rFonts w:ascii="Times New Roman" w:eastAsia="Times New Roman" w:hAnsi="Times New Roman" w:cs="Times New Roman"/>
          <w:sz w:val="24"/>
          <w:szCs w:val="24"/>
        </w:rPr>
        <w:t xml:space="preserve"> и моделирования</w:t>
      </w:r>
      <w:r w:rsidRPr="00AD59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7F4A" w:rsidRPr="00AD59AE" w:rsidRDefault="00637F4A" w:rsidP="00637F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9AE">
        <w:rPr>
          <w:rFonts w:ascii="Times New Roman" w:eastAsia="Times New Roman" w:hAnsi="Times New Roman" w:cs="Times New Roman"/>
          <w:sz w:val="24"/>
          <w:szCs w:val="24"/>
        </w:rPr>
        <w:t>информационно-измерительные, управляющие и сетевые системы;</w:t>
      </w:r>
    </w:p>
    <w:p w:rsidR="00637F4A" w:rsidRPr="00AD59AE" w:rsidRDefault="00637F4A" w:rsidP="00637F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9AE">
        <w:rPr>
          <w:rFonts w:ascii="Times New Roman" w:eastAsia="Times New Roman" w:hAnsi="Times New Roman" w:cs="Times New Roman"/>
          <w:sz w:val="24"/>
          <w:szCs w:val="24"/>
        </w:rPr>
        <w:t>системный анализ социально-экономических процессов;</w:t>
      </w:r>
    </w:p>
    <w:p w:rsidR="00637F4A" w:rsidRPr="00AD59AE" w:rsidRDefault="00637F4A" w:rsidP="00637F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9AE">
        <w:rPr>
          <w:rFonts w:ascii="Times New Roman" w:eastAsia="Times New Roman" w:hAnsi="Times New Roman" w:cs="Times New Roman"/>
          <w:sz w:val="24"/>
          <w:szCs w:val="24"/>
        </w:rPr>
        <w:t>информационная безопасность;</w:t>
      </w:r>
    </w:p>
    <w:p w:rsidR="00637F4A" w:rsidRPr="00AD59AE" w:rsidRDefault="00637F4A" w:rsidP="00637F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9AE">
        <w:rPr>
          <w:rFonts w:ascii="Times New Roman" w:eastAsia="Times New Roman" w:hAnsi="Times New Roman" w:cs="Times New Roman"/>
          <w:sz w:val="24"/>
          <w:szCs w:val="24"/>
        </w:rPr>
        <w:t>современные технологии разработки программного обеспечения;</w:t>
      </w:r>
    </w:p>
    <w:p w:rsidR="00637F4A" w:rsidRPr="00AD59AE" w:rsidRDefault="00637F4A" w:rsidP="00637F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9AE">
        <w:rPr>
          <w:rFonts w:ascii="Times New Roman" w:eastAsia="Times New Roman" w:hAnsi="Times New Roman" w:cs="Times New Roman"/>
          <w:sz w:val="24"/>
          <w:szCs w:val="24"/>
        </w:rPr>
        <w:t>интеллектуальные информационные системы</w:t>
      </w:r>
      <w:r w:rsidR="0003093E" w:rsidRPr="00AD59AE">
        <w:rPr>
          <w:rFonts w:ascii="Times New Roman" w:eastAsia="Times New Roman" w:hAnsi="Times New Roman" w:cs="Times New Roman"/>
          <w:sz w:val="24"/>
          <w:szCs w:val="24"/>
        </w:rPr>
        <w:t>, машинное обучение</w:t>
      </w:r>
      <w:r w:rsidRPr="00AD59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7F4A" w:rsidRPr="00AD59AE" w:rsidRDefault="00637F4A" w:rsidP="00637F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59AE">
        <w:rPr>
          <w:rFonts w:ascii="Times New Roman" w:eastAsia="Times New Roman" w:hAnsi="Times New Roman" w:cs="Times New Roman"/>
          <w:sz w:val="24"/>
          <w:szCs w:val="24"/>
        </w:rPr>
        <w:t>компьютерная лингвистика и обработка естественного языка.</w:t>
      </w:r>
    </w:p>
    <w:p w:rsidR="00281DC4" w:rsidRPr="005D6A5B" w:rsidRDefault="00281DC4" w:rsidP="00281DC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81DC4" w:rsidRPr="001E75E4" w:rsidRDefault="00281DC4" w:rsidP="00281DC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E75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ОБЪЕМ МАТЕРИАЛОВ СТАТЬИ</w:t>
      </w:r>
    </w:p>
    <w:p w:rsidR="00A501AD" w:rsidRDefault="001C685A" w:rsidP="00D86C5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6A5B">
        <w:rPr>
          <w:rFonts w:ascii="Times New Roman" w:hAnsi="Times New Roman" w:cs="Times New Roman"/>
          <w:sz w:val="24"/>
          <w:szCs w:val="24"/>
        </w:rPr>
        <w:t>К рассмотрению</w:t>
      </w:r>
      <w:r w:rsidR="00B27DD7" w:rsidRPr="005D6A5B">
        <w:rPr>
          <w:rFonts w:ascii="Times New Roman" w:hAnsi="Times New Roman" w:cs="Times New Roman"/>
          <w:sz w:val="24"/>
          <w:szCs w:val="24"/>
        </w:rPr>
        <w:t xml:space="preserve"> </w:t>
      </w:r>
      <w:r w:rsidR="002D367C" w:rsidRPr="005D6A5B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="00BB3AE3" w:rsidRPr="005D6A5B">
        <w:rPr>
          <w:rFonts w:ascii="Times New Roman" w:hAnsi="Times New Roman" w:cs="Times New Roman"/>
          <w:sz w:val="24"/>
          <w:szCs w:val="24"/>
        </w:rPr>
        <w:t>материалы, содержащие результаты оригинальных и</w:t>
      </w:r>
      <w:r w:rsidR="00BB3AE3" w:rsidRPr="005D6A5B">
        <w:rPr>
          <w:rFonts w:ascii="Times New Roman" w:hAnsi="Times New Roman" w:cs="Times New Roman"/>
          <w:sz w:val="24"/>
          <w:szCs w:val="24"/>
        </w:rPr>
        <w:t>с</w:t>
      </w:r>
      <w:r w:rsidR="00BB3AE3" w:rsidRPr="005D6A5B">
        <w:rPr>
          <w:rFonts w:ascii="Times New Roman" w:hAnsi="Times New Roman" w:cs="Times New Roman"/>
          <w:sz w:val="24"/>
          <w:szCs w:val="24"/>
        </w:rPr>
        <w:t>следований, оформленных в виде</w:t>
      </w:r>
      <w:r w:rsidR="002D367C" w:rsidRPr="005D6A5B">
        <w:rPr>
          <w:rFonts w:ascii="Times New Roman" w:hAnsi="Times New Roman" w:cs="Times New Roman"/>
          <w:sz w:val="24"/>
          <w:szCs w:val="24"/>
        </w:rPr>
        <w:t xml:space="preserve">: </w:t>
      </w:r>
      <w:r w:rsidR="00BB3AE3" w:rsidRPr="005D6A5B">
        <w:rPr>
          <w:rFonts w:ascii="Times New Roman" w:hAnsi="Times New Roman" w:cs="Times New Roman"/>
          <w:sz w:val="24"/>
          <w:szCs w:val="24"/>
        </w:rPr>
        <w:t>полных статей</w:t>
      </w:r>
      <w:r w:rsidR="002D367C" w:rsidRPr="005D6A5B">
        <w:rPr>
          <w:rFonts w:ascii="Times New Roman" w:hAnsi="Times New Roman" w:cs="Times New Roman"/>
          <w:sz w:val="24"/>
          <w:szCs w:val="24"/>
        </w:rPr>
        <w:t xml:space="preserve">, объемом </w:t>
      </w:r>
      <w:r w:rsidR="002D367C" w:rsidRPr="005D6A5B">
        <w:rPr>
          <w:rFonts w:ascii="Times New Roman" w:hAnsi="Times New Roman" w:cs="Times New Roman"/>
          <w:b/>
          <w:sz w:val="24"/>
          <w:szCs w:val="24"/>
        </w:rPr>
        <w:t>8-15</w:t>
      </w:r>
      <w:r w:rsidR="00BB3AE3" w:rsidRPr="005D6A5B">
        <w:rPr>
          <w:rFonts w:ascii="Times New Roman" w:hAnsi="Times New Roman" w:cs="Times New Roman"/>
          <w:sz w:val="24"/>
          <w:szCs w:val="24"/>
        </w:rPr>
        <w:t xml:space="preserve"> стр., обзорных статей</w:t>
      </w:r>
      <w:r w:rsidR="002D367C" w:rsidRPr="005D6A5B">
        <w:rPr>
          <w:rFonts w:ascii="Times New Roman" w:hAnsi="Times New Roman" w:cs="Times New Roman"/>
          <w:sz w:val="24"/>
          <w:szCs w:val="24"/>
        </w:rPr>
        <w:t>, объем</w:t>
      </w:r>
      <w:r w:rsidR="00BB3AE3" w:rsidRPr="005D6A5B">
        <w:rPr>
          <w:rFonts w:ascii="Times New Roman" w:hAnsi="Times New Roman" w:cs="Times New Roman"/>
          <w:sz w:val="24"/>
          <w:szCs w:val="24"/>
        </w:rPr>
        <w:t xml:space="preserve">ом до </w:t>
      </w:r>
      <w:r w:rsidR="00BB3AE3" w:rsidRPr="005D6A5B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BB3AE3" w:rsidRPr="005D6A5B">
        <w:rPr>
          <w:rFonts w:ascii="Times New Roman" w:hAnsi="Times New Roman" w:cs="Times New Roman"/>
          <w:sz w:val="24"/>
          <w:szCs w:val="24"/>
        </w:rPr>
        <w:t>стр., письма</w:t>
      </w:r>
      <w:r w:rsidR="002D367C" w:rsidRPr="005D6A5B">
        <w:rPr>
          <w:rFonts w:ascii="Times New Roman" w:hAnsi="Times New Roman" w:cs="Times New Roman"/>
          <w:sz w:val="24"/>
          <w:szCs w:val="24"/>
        </w:rPr>
        <w:t xml:space="preserve"> в редколлегию, объемом до </w:t>
      </w:r>
      <w:r w:rsidR="002D367C" w:rsidRPr="005D6A5B">
        <w:rPr>
          <w:rFonts w:ascii="Times New Roman" w:hAnsi="Times New Roman" w:cs="Times New Roman"/>
          <w:b/>
          <w:sz w:val="24"/>
          <w:szCs w:val="24"/>
        </w:rPr>
        <w:t>2</w:t>
      </w:r>
      <w:r w:rsidR="002D367C" w:rsidRPr="005D6A5B">
        <w:rPr>
          <w:rFonts w:ascii="Times New Roman" w:hAnsi="Times New Roman" w:cs="Times New Roman"/>
          <w:sz w:val="24"/>
          <w:szCs w:val="24"/>
        </w:rPr>
        <w:t xml:space="preserve"> стр. </w:t>
      </w:r>
      <w:r w:rsidR="002D367C" w:rsidRPr="005D6A5B">
        <w:rPr>
          <w:rFonts w:ascii="Times New Roman" w:eastAsia="Times New Roman" w:hAnsi="Times New Roman" w:cs="Times New Roman"/>
          <w:sz w:val="24"/>
          <w:szCs w:val="24"/>
        </w:rPr>
        <w:t>Объем стать</w:t>
      </w:r>
      <w:r w:rsidR="00540B88" w:rsidRPr="005D6A5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D3C20" w:rsidRPr="005D6A5B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по числу страниц, </w:t>
      </w:r>
      <w:r w:rsidR="002D367C" w:rsidRPr="005D6A5B">
        <w:rPr>
          <w:rFonts w:ascii="Times New Roman" w:eastAsia="Times New Roman" w:hAnsi="Times New Roman" w:cs="Times New Roman"/>
          <w:sz w:val="24"/>
          <w:szCs w:val="24"/>
        </w:rPr>
        <w:t xml:space="preserve">включая литературу, </w:t>
      </w:r>
      <w:r w:rsidR="00540B88" w:rsidRPr="005D6A5B">
        <w:rPr>
          <w:rFonts w:ascii="Times New Roman" w:eastAsia="Times New Roman" w:hAnsi="Times New Roman" w:cs="Times New Roman"/>
          <w:sz w:val="24"/>
          <w:szCs w:val="24"/>
        </w:rPr>
        <w:t>аннотации и сведения об авторах</w:t>
      </w:r>
      <w:r w:rsidR="008D3C20" w:rsidRPr="005D6A5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0B88" w:rsidRPr="005D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61C" w:rsidRPr="005D6A5B">
        <w:rPr>
          <w:rFonts w:ascii="Times New Roman" w:eastAsia="Times New Roman" w:hAnsi="Times New Roman" w:cs="Times New Roman"/>
          <w:sz w:val="24"/>
          <w:szCs w:val="24"/>
        </w:rPr>
        <w:t>Объем опред</w:t>
      </w:r>
      <w:r w:rsidR="0044261C" w:rsidRPr="005D6A5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4261C" w:rsidRPr="005D6A5B">
        <w:rPr>
          <w:rFonts w:ascii="Times New Roman" w:eastAsia="Times New Roman" w:hAnsi="Times New Roman" w:cs="Times New Roman"/>
          <w:sz w:val="24"/>
          <w:szCs w:val="24"/>
        </w:rPr>
        <w:t>ляется при у</w:t>
      </w:r>
      <w:r w:rsidR="008D3C20" w:rsidRPr="005D6A5B">
        <w:rPr>
          <w:rFonts w:ascii="Times New Roman" w:eastAsia="Times New Roman" w:hAnsi="Times New Roman" w:cs="Times New Roman"/>
          <w:sz w:val="24"/>
          <w:szCs w:val="24"/>
        </w:rPr>
        <w:t>сло</w:t>
      </w:r>
      <w:r w:rsidR="0044261C" w:rsidRPr="005D6A5B">
        <w:rPr>
          <w:rFonts w:ascii="Times New Roman" w:eastAsia="Times New Roman" w:hAnsi="Times New Roman" w:cs="Times New Roman"/>
          <w:sz w:val="24"/>
          <w:szCs w:val="24"/>
        </w:rPr>
        <w:t>вии</w:t>
      </w:r>
      <w:r w:rsidR="008D3C20" w:rsidRPr="005D6A5B">
        <w:rPr>
          <w:rFonts w:ascii="Times New Roman" w:eastAsia="Times New Roman" w:hAnsi="Times New Roman" w:cs="Times New Roman"/>
          <w:sz w:val="24"/>
          <w:szCs w:val="24"/>
        </w:rPr>
        <w:t xml:space="preserve"> применения </w:t>
      </w:r>
      <w:r w:rsidR="002D367C" w:rsidRPr="005D6A5B">
        <w:rPr>
          <w:rFonts w:ascii="Times New Roman" w:eastAsia="Times New Roman" w:hAnsi="Times New Roman" w:cs="Times New Roman"/>
          <w:sz w:val="24"/>
          <w:szCs w:val="24"/>
        </w:rPr>
        <w:t>базовых настроек</w:t>
      </w:r>
      <w:r w:rsidR="008D3C20" w:rsidRPr="005D6A5B">
        <w:rPr>
          <w:rFonts w:ascii="Times New Roman" w:eastAsia="Times New Roman" w:hAnsi="Times New Roman" w:cs="Times New Roman"/>
          <w:sz w:val="24"/>
          <w:szCs w:val="24"/>
        </w:rPr>
        <w:t>:</w:t>
      </w:r>
      <w:r w:rsidR="002D367C" w:rsidRPr="005D6A5B">
        <w:rPr>
          <w:rFonts w:ascii="Times New Roman" w:eastAsia="Times New Roman" w:hAnsi="Times New Roman" w:cs="Times New Roman"/>
          <w:sz w:val="24"/>
          <w:szCs w:val="24"/>
        </w:rPr>
        <w:t xml:space="preserve"> форма</w:t>
      </w:r>
      <w:r w:rsidR="00AD7D71" w:rsidRPr="005D6A5B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="00540B88" w:rsidRPr="005D6A5B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A65995" w:rsidRPr="005D6A5B">
        <w:rPr>
          <w:rFonts w:ascii="Times New Roman" w:eastAsia="Times New Roman" w:hAnsi="Times New Roman" w:cs="Times New Roman"/>
          <w:sz w:val="24"/>
          <w:szCs w:val="24"/>
        </w:rPr>
        <w:t xml:space="preserve"> шрифт</w:t>
      </w:r>
      <w:r w:rsidR="00540B88" w:rsidRPr="005D6A5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65995" w:rsidRPr="005D6A5B">
        <w:rPr>
          <w:rFonts w:ascii="Times New Roman" w:eastAsia="Times New Roman" w:hAnsi="Times New Roman" w:cs="Times New Roman"/>
          <w:sz w:val="24"/>
          <w:szCs w:val="24"/>
        </w:rPr>
        <w:t xml:space="preserve"> документа – </w:t>
      </w:r>
      <w:proofErr w:type="spellStart"/>
      <w:r w:rsidR="00A65995" w:rsidRPr="005D6A5B">
        <w:rPr>
          <w:rFonts w:ascii="Times New Roman" w:eastAsia="Times New Roman" w:hAnsi="Times New Roman" w:cs="Times New Roman"/>
          <w:b/>
          <w:sz w:val="24"/>
          <w:szCs w:val="24"/>
        </w:rPr>
        <w:t>Times</w:t>
      </w:r>
      <w:proofErr w:type="spellEnd"/>
      <w:r w:rsidR="00A65995" w:rsidRPr="005D6A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5995" w:rsidRPr="005D6A5B">
        <w:rPr>
          <w:rFonts w:ascii="Times New Roman" w:eastAsia="Times New Roman" w:hAnsi="Times New Roman" w:cs="Times New Roman"/>
          <w:b/>
          <w:sz w:val="24"/>
          <w:szCs w:val="24"/>
        </w:rPr>
        <w:t>New</w:t>
      </w:r>
      <w:proofErr w:type="spellEnd"/>
      <w:r w:rsidR="00A65995" w:rsidRPr="005D6A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5995" w:rsidRPr="005D6A5B">
        <w:rPr>
          <w:rFonts w:ascii="Times New Roman" w:eastAsia="Times New Roman" w:hAnsi="Times New Roman" w:cs="Times New Roman"/>
          <w:b/>
          <w:sz w:val="24"/>
          <w:szCs w:val="24"/>
        </w:rPr>
        <w:t>Roman</w:t>
      </w:r>
      <w:proofErr w:type="spellEnd"/>
      <w:r w:rsidR="00A65995" w:rsidRPr="005D6A5B">
        <w:rPr>
          <w:rFonts w:ascii="Times New Roman" w:eastAsia="Times New Roman" w:hAnsi="Times New Roman" w:cs="Times New Roman"/>
          <w:sz w:val="24"/>
          <w:szCs w:val="24"/>
        </w:rPr>
        <w:t xml:space="preserve">, размер шрифта – </w:t>
      </w:r>
      <w:r w:rsidR="00A65995" w:rsidRPr="005D6A5B">
        <w:rPr>
          <w:rFonts w:ascii="Times New Roman" w:eastAsia="Times New Roman" w:hAnsi="Times New Roman" w:cs="Times New Roman"/>
          <w:b/>
          <w:sz w:val="24"/>
          <w:szCs w:val="24"/>
        </w:rPr>
        <w:t xml:space="preserve">12 </w:t>
      </w:r>
      <w:proofErr w:type="spellStart"/>
      <w:r w:rsidR="00A65995" w:rsidRPr="005D6A5B">
        <w:rPr>
          <w:rFonts w:ascii="Times New Roman" w:eastAsia="Times New Roman" w:hAnsi="Times New Roman" w:cs="Times New Roman"/>
          <w:b/>
          <w:sz w:val="24"/>
          <w:szCs w:val="24"/>
        </w:rPr>
        <w:t>pt</w:t>
      </w:r>
      <w:proofErr w:type="spellEnd"/>
      <w:r w:rsidR="00A65995" w:rsidRPr="005D6A5B">
        <w:rPr>
          <w:rFonts w:ascii="Times New Roman" w:eastAsia="Times New Roman" w:hAnsi="Times New Roman" w:cs="Times New Roman"/>
          <w:sz w:val="24"/>
          <w:szCs w:val="24"/>
        </w:rPr>
        <w:t xml:space="preserve">, межстрочный интервал – </w:t>
      </w:r>
      <w:r w:rsidR="00A65995" w:rsidRPr="005D6A5B">
        <w:rPr>
          <w:rFonts w:ascii="Times New Roman" w:eastAsia="Times New Roman" w:hAnsi="Times New Roman" w:cs="Times New Roman"/>
          <w:b/>
          <w:sz w:val="24"/>
          <w:szCs w:val="24"/>
        </w:rPr>
        <w:t>одинарный</w:t>
      </w:r>
      <w:r w:rsidR="00A65995" w:rsidRPr="005D6A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5995" w:rsidRPr="005D6A5B">
        <w:rPr>
          <w:rFonts w:ascii="Times New Roman" w:hAnsi="Times New Roman" w:cs="Times New Roman"/>
          <w:sz w:val="24"/>
          <w:szCs w:val="24"/>
        </w:rPr>
        <w:t>без автоматической расстановки переносов</w:t>
      </w:r>
      <w:r w:rsidR="00A65995" w:rsidRPr="005D6A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6084A" w:rsidRPr="005D6A5B">
        <w:rPr>
          <w:rFonts w:ascii="Times New Roman" w:hAnsi="Times New Roman" w:cs="Times New Roman"/>
          <w:sz w:val="24"/>
          <w:szCs w:val="24"/>
        </w:rPr>
        <w:t>Количество авторов в статье – не более 5.</w:t>
      </w:r>
      <w:r w:rsidR="0036084A" w:rsidRPr="005D6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A7D" w:rsidRPr="005D6A5B">
        <w:rPr>
          <w:rFonts w:ascii="Times New Roman" w:eastAsia="Times New Roman" w:hAnsi="Times New Roman" w:cs="Times New Roman"/>
          <w:sz w:val="24"/>
          <w:szCs w:val="24"/>
        </w:rPr>
        <w:t xml:space="preserve">Статья может </w:t>
      </w:r>
      <w:r w:rsidR="00160A7D" w:rsidRPr="005D6A5B">
        <w:rPr>
          <w:rFonts w:ascii="Times New Roman" w:hAnsi="Times New Roman" w:cs="Times New Roman"/>
          <w:sz w:val="24"/>
          <w:szCs w:val="24"/>
        </w:rPr>
        <w:t>содержать не более 5  рисунков.</w:t>
      </w:r>
      <w:r w:rsidR="00A50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278" w:rsidRPr="00A501AD" w:rsidRDefault="00A501AD" w:rsidP="00D86C5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01AD">
        <w:rPr>
          <w:rFonts w:ascii="Times New Roman" w:hAnsi="Times New Roman" w:cs="Times New Roman"/>
          <w:b/>
          <w:i/>
          <w:sz w:val="24"/>
          <w:szCs w:val="24"/>
        </w:rPr>
        <w:t>Подача обзорных статей согласуется с редакцией!</w:t>
      </w:r>
    </w:p>
    <w:p w:rsidR="00281DC4" w:rsidRDefault="00281DC4" w:rsidP="00D86C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DC4" w:rsidRPr="001E75E4" w:rsidRDefault="00281DC4" w:rsidP="00281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 w:rsidRPr="001E75E4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Требования к структуре статьи</w:t>
      </w:r>
    </w:p>
    <w:p w:rsidR="00281DC4" w:rsidRPr="005C14B1" w:rsidRDefault="00281DC4" w:rsidP="00281D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Содержание оригинальной статьи должно соответствовать общепринятым нормам и должно быть четко структурировано. 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К числу обязательных структурных элементов ст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тьи относятся: </w:t>
      </w:r>
      <w:r w:rsidRPr="005C14B1">
        <w:rPr>
          <w:rFonts w:ascii="Times New Roman" w:eastAsia="Times New Roman" w:hAnsi="Times New Roman" w:cs="Times New Roman"/>
          <w:b/>
          <w:caps/>
          <w:sz w:val="24"/>
          <w:szCs w:val="24"/>
        </w:rPr>
        <w:t>аннотация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, раздел </w:t>
      </w:r>
      <w:r w:rsidRPr="005C14B1">
        <w:rPr>
          <w:rFonts w:ascii="Times New Roman" w:eastAsia="Times New Roman" w:hAnsi="Times New Roman" w:cs="Times New Roman"/>
          <w:b/>
          <w:caps/>
          <w:sz w:val="24"/>
          <w:szCs w:val="24"/>
        </w:rPr>
        <w:t>введение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, включающий подраздел </w:t>
      </w:r>
      <w:r w:rsidRPr="005C14B1">
        <w:rPr>
          <w:rFonts w:ascii="Times New Roman" w:eastAsia="Times New Roman" w:hAnsi="Times New Roman" w:cs="Times New Roman"/>
          <w:caps/>
          <w:sz w:val="24"/>
          <w:szCs w:val="24"/>
        </w:rPr>
        <w:t>а</w:t>
      </w:r>
      <w:r w:rsidRPr="005C14B1">
        <w:rPr>
          <w:rFonts w:ascii="Times New Roman" w:eastAsia="Times New Roman" w:hAnsi="Times New Roman" w:cs="Times New Roman"/>
          <w:b/>
          <w:caps/>
          <w:sz w:val="24"/>
          <w:szCs w:val="24"/>
        </w:rPr>
        <w:t>нализ результатов предшествующих работ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,  раздел </w:t>
      </w:r>
      <w:r w:rsidRPr="005C14B1">
        <w:rPr>
          <w:rFonts w:ascii="Times New Roman" w:eastAsia="Times New Roman" w:hAnsi="Times New Roman" w:cs="Times New Roman"/>
          <w:b/>
          <w:caps/>
          <w:sz w:val="24"/>
          <w:szCs w:val="24"/>
        </w:rPr>
        <w:t>методы и матери</w:t>
      </w:r>
      <w:r w:rsidRPr="005C14B1">
        <w:rPr>
          <w:rFonts w:ascii="Times New Roman" w:eastAsia="Times New Roman" w:hAnsi="Times New Roman" w:cs="Times New Roman"/>
          <w:b/>
          <w:caps/>
          <w:sz w:val="24"/>
          <w:szCs w:val="24"/>
        </w:rPr>
        <w:t>а</w:t>
      </w:r>
      <w:r w:rsidRPr="005C14B1">
        <w:rPr>
          <w:rFonts w:ascii="Times New Roman" w:eastAsia="Times New Roman" w:hAnsi="Times New Roman" w:cs="Times New Roman"/>
          <w:b/>
          <w:caps/>
          <w:sz w:val="24"/>
          <w:szCs w:val="24"/>
        </w:rPr>
        <w:t>лы исследования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 (теоретическая часть), 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C14B1">
        <w:rPr>
          <w:rFonts w:ascii="Times New Roman" w:eastAsia="Times New Roman" w:hAnsi="Times New Roman" w:cs="Times New Roman"/>
          <w:b/>
          <w:caps/>
          <w:sz w:val="24"/>
          <w:szCs w:val="24"/>
        </w:rPr>
        <w:t>результаты исслед</w:t>
      </w:r>
      <w:r w:rsidRPr="005C14B1">
        <w:rPr>
          <w:rFonts w:ascii="Times New Roman" w:eastAsia="Times New Roman" w:hAnsi="Times New Roman" w:cs="Times New Roman"/>
          <w:b/>
          <w:caps/>
          <w:sz w:val="24"/>
          <w:szCs w:val="24"/>
        </w:rPr>
        <w:t>о</w:t>
      </w:r>
      <w:r w:rsidRPr="005C14B1">
        <w:rPr>
          <w:rFonts w:ascii="Times New Roman" w:eastAsia="Times New Roman" w:hAnsi="Times New Roman" w:cs="Times New Roman"/>
          <w:b/>
          <w:caps/>
          <w:sz w:val="24"/>
          <w:szCs w:val="24"/>
        </w:rPr>
        <w:t>ваний и их обсуждение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C14B1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заключение, список литературы, информация об авторах. </w:t>
      </w:r>
    </w:p>
    <w:p w:rsidR="00281DC4" w:rsidRPr="00C67CB7" w:rsidRDefault="00281DC4" w:rsidP="00281D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sz w:val="24"/>
          <w:szCs w:val="24"/>
        </w:rPr>
        <w:t>Каждый из основных структурных элементов статьи может, при необходимости, разбиваться на подразделы.</w:t>
      </w:r>
    </w:p>
    <w:p w:rsidR="00281DC4" w:rsidRPr="00C67CB7" w:rsidRDefault="00281DC4" w:rsidP="00281D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Каждая статья должна имеет авторский вариант перевода на английский язык назв</w:t>
      </w:r>
      <w:r w:rsidRPr="00C67CB7">
        <w:rPr>
          <w:rFonts w:ascii="Times New Roman" w:hAnsi="Times New Roman" w:cs="Times New Roman"/>
          <w:sz w:val="24"/>
          <w:szCs w:val="24"/>
        </w:rPr>
        <w:t>а</w:t>
      </w:r>
      <w:r w:rsidRPr="00C67CB7">
        <w:rPr>
          <w:rFonts w:ascii="Times New Roman" w:hAnsi="Times New Roman" w:cs="Times New Roman"/>
          <w:sz w:val="24"/>
          <w:szCs w:val="24"/>
        </w:rPr>
        <w:t xml:space="preserve">ния, ключевые слова и аннотации на русском и английском языке, объемом 200-250 слов и являющиеся кратким содержанием статьи. </w:t>
      </w:r>
    </w:p>
    <w:p w:rsidR="00281DC4" w:rsidRPr="00C67CB7" w:rsidRDefault="00281DC4" w:rsidP="00281D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 xml:space="preserve">Обязательными являются сведения об авторах на русском и английском языках, включающие ученое звание, ученую степень, сведения о месте работы, телефон, </w:t>
      </w:r>
      <w:r w:rsidRPr="00C67C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67CB7">
        <w:rPr>
          <w:rFonts w:ascii="Times New Roman" w:hAnsi="Times New Roman" w:cs="Times New Roman"/>
          <w:sz w:val="24"/>
          <w:szCs w:val="24"/>
        </w:rPr>
        <w:t>-</w:t>
      </w:r>
      <w:r w:rsidRPr="00C67CB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67CB7">
        <w:rPr>
          <w:rFonts w:ascii="Times New Roman" w:hAnsi="Times New Roman" w:cs="Times New Roman"/>
          <w:sz w:val="24"/>
          <w:szCs w:val="24"/>
        </w:rPr>
        <w:t xml:space="preserve"> и сведения об источниках финансирования (ссылки на гранты, конкурсы и т.д.).</w:t>
      </w:r>
    </w:p>
    <w:p w:rsidR="00281DC4" w:rsidRPr="00AD59AE" w:rsidRDefault="00281DC4" w:rsidP="00281D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AE">
        <w:rPr>
          <w:rFonts w:ascii="Times New Roman" w:hAnsi="Times New Roman" w:cs="Times New Roman"/>
          <w:sz w:val="24"/>
          <w:szCs w:val="24"/>
        </w:rPr>
        <w:t>Если исследование получило финансовую поддержку, то необходимо указать да</w:t>
      </w:r>
      <w:r w:rsidRPr="00AD59AE">
        <w:rPr>
          <w:rFonts w:ascii="Times New Roman" w:hAnsi="Times New Roman" w:cs="Times New Roman"/>
          <w:sz w:val="24"/>
          <w:szCs w:val="24"/>
        </w:rPr>
        <w:t>н</w:t>
      </w:r>
      <w:r w:rsidRPr="00AD59AE">
        <w:rPr>
          <w:rFonts w:ascii="Times New Roman" w:hAnsi="Times New Roman" w:cs="Times New Roman"/>
          <w:sz w:val="24"/>
          <w:szCs w:val="24"/>
        </w:rPr>
        <w:t>ный факт в</w:t>
      </w:r>
      <w:r w:rsidR="0003093E" w:rsidRPr="00AD59AE">
        <w:rPr>
          <w:rFonts w:ascii="Times New Roman" w:hAnsi="Times New Roman" w:cs="Times New Roman"/>
          <w:b/>
          <w:sz w:val="24"/>
          <w:szCs w:val="24"/>
        </w:rPr>
        <w:t xml:space="preserve">  конце раздела ЗАКЛЮЧЕНИЕ</w:t>
      </w:r>
      <w:r w:rsidRPr="00AD59AE">
        <w:rPr>
          <w:rFonts w:ascii="Times New Roman" w:hAnsi="Times New Roman" w:cs="Times New Roman"/>
          <w:sz w:val="24"/>
          <w:szCs w:val="24"/>
        </w:rPr>
        <w:t xml:space="preserve">.  Также авторы могут в </w:t>
      </w:r>
      <w:r w:rsidR="0003093E" w:rsidRPr="00AD59AE">
        <w:rPr>
          <w:rFonts w:ascii="Times New Roman" w:hAnsi="Times New Roman" w:cs="Times New Roman"/>
          <w:sz w:val="24"/>
          <w:szCs w:val="24"/>
        </w:rPr>
        <w:t xml:space="preserve"> конце этого раздела </w:t>
      </w:r>
      <w:r w:rsidRPr="00AD59AE">
        <w:rPr>
          <w:rFonts w:ascii="Times New Roman" w:hAnsi="Times New Roman" w:cs="Times New Roman"/>
          <w:sz w:val="24"/>
          <w:szCs w:val="24"/>
        </w:rPr>
        <w:t>выразить благодарность  за помощь в оформлении статьи, анализ и интерпретацию да</w:t>
      </w:r>
      <w:r w:rsidRPr="00AD59AE">
        <w:rPr>
          <w:rFonts w:ascii="Times New Roman" w:hAnsi="Times New Roman" w:cs="Times New Roman"/>
          <w:sz w:val="24"/>
          <w:szCs w:val="24"/>
        </w:rPr>
        <w:t>н</w:t>
      </w:r>
      <w:r w:rsidRPr="00AD59AE">
        <w:rPr>
          <w:rFonts w:ascii="Times New Roman" w:hAnsi="Times New Roman" w:cs="Times New Roman"/>
          <w:sz w:val="24"/>
          <w:szCs w:val="24"/>
        </w:rPr>
        <w:t>ных,  принятие решения относительно публикации статьи и др.</w:t>
      </w:r>
    </w:p>
    <w:p w:rsidR="001709CB" w:rsidRDefault="001709CB" w:rsidP="00170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AE">
        <w:rPr>
          <w:rFonts w:ascii="Times New Roman" w:hAnsi="Times New Roman" w:cs="Times New Roman"/>
          <w:sz w:val="24"/>
          <w:szCs w:val="24"/>
        </w:rPr>
        <w:t>Статья должна быть написана хорошим русским или английским языком, аккуратно оформлена, тщательно отредактирована</w:t>
      </w:r>
      <w:r w:rsidRPr="00DA16CA">
        <w:rPr>
          <w:rFonts w:ascii="Times New Roman" w:hAnsi="Times New Roman" w:cs="Times New Roman"/>
          <w:sz w:val="24"/>
          <w:szCs w:val="24"/>
        </w:rPr>
        <w:t>.</w:t>
      </w:r>
    </w:p>
    <w:p w:rsidR="005C14B1" w:rsidRDefault="005C14B1" w:rsidP="005C14B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75E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ТРЕБОВАНИЯ К СОДЕРЖАНИЮ РАЗДЕЛОВ</w:t>
      </w:r>
    </w:p>
    <w:p w:rsidR="00676275" w:rsidRDefault="00676275" w:rsidP="005C14B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DC4" w:rsidRPr="00C67CB7" w:rsidRDefault="00281DC4" w:rsidP="00281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УДК </w:t>
      </w:r>
    </w:p>
    <w:p w:rsidR="00281DC4" w:rsidRPr="00B863B6" w:rsidRDefault="00281DC4" w:rsidP="00281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B863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Универса́льная</w:t>
      </w:r>
      <w:proofErr w:type="spellEnd"/>
      <w:proofErr w:type="gramEnd"/>
      <w:r w:rsidRPr="00B863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863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десяти́чная</w:t>
      </w:r>
      <w:proofErr w:type="spellEnd"/>
      <w:r w:rsidRPr="00B863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863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классифика́ция</w:t>
      </w:r>
      <w:proofErr w:type="spellEnd"/>
      <w:r w:rsidRPr="00B863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B86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863B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B863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УДК</w:t>
      </w:r>
      <w:r w:rsidRPr="00B863B6">
        <w:rPr>
          <w:rFonts w:ascii="Times New Roman" w:hAnsi="Times New Roman" w:cs="Times New Roman"/>
          <w:sz w:val="24"/>
          <w:szCs w:val="24"/>
          <w:shd w:val="clear" w:color="auto" w:fill="FFFFFF"/>
        </w:rPr>
        <w:t>) —</w:t>
      </w:r>
      <w:r w:rsidRPr="00B86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международная </w:t>
      </w:r>
      <w:r w:rsidRPr="00B863B6">
        <w:rPr>
          <w:rFonts w:ascii="Times New Roman" w:hAnsi="Times New Roman" w:cs="Times New Roman"/>
          <w:sz w:val="24"/>
          <w:szCs w:val="24"/>
          <w:shd w:val="clear" w:color="auto" w:fill="FFFFFF"/>
        </w:rPr>
        <w:t>сист</w:t>
      </w:r>
      <w:r w:rsidRPr="00B863B6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B863B6">
        <w:rPr>
          <w:rFonts w:ascii="Times New Roman" w:hAnsi="Times New Roman" w:cs="Times New Roman"/>
          <w:sz w:val="24"/>
          <w:szCs w:val="24"/>
          <w:shd w:val="clear" w:color="auto" w:fill="FFFFFF"/>
        </w:rPr>
        <w:t>ма</w:t>
      </w:r>
      <w:r w:rsidRPr="00B86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863B6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классификации</w:t>
      </w:r>
      <w:r w:rsidRPr="00B86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863B6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информации, для систематизации произвед</w:t>
      </w:r>
      <w:r w:rsidRPr="00B863B6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B863B6">
        <w:rPr>
          <w:rFonts w:ascii="Times New Roman" w:hAnsi="Times New Roman" w:cs="Times New Roman"/>
          <w:sz w:val="24"/>
          <w:szCs w:val="24"/>
          <w:shd w:val="clear" w:color="auto" w:fill="FFFFFF"/>
        </w:rPr>
        <w:t>ний</w:t>
      </w:r>
      <w:r w:rsidRPr="00B86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863B6">
        <w:rPr>
          <w:rFonts w:ascii="Times New Roman" w:hAnsi="Times New Roman" w:cs="Times New Roman"/>
          <w:sz w:val="24"/>
          <w:szCs w:val="24"/>
          <w:shd w:val="clear" w:color="auto" w:fill="FFFFFF"/>
        </w:rPr>
        <w:t>науки,</w:t>
      </w:r>
      <w:r w:rsidRPr="00B86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863B6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литературы</w:t>
      </w:r>
      <w:r w:rsidRPr="00B86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863B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B86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863B6"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искусства, периодической печати, различных видов документов и организации</w:t>
      </w:r>
      <w:r w:rsidRPr="00B86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863B6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картотек</w:t>
      </w:r>
      <w:r w:rsidRPr="00B863B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281DC4" w:rsidRPr="00C67CB7" w:rsidRDefault="00281DC4" w:rsidP="00281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br/>
        <w:t xml:space="preserve">НАЗВАНИЕ </w:t>
      </w:r>
    </w:p>
    <w:p w:rsidR="00E265CA" w:rsidRPr="00AD59AE" w:rsidRDefault="00281DC4" w:rsidP="00E265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AE">
        <w:rPr>
          <w:rFonts w:ascii="Times New Roman" w:eastAsia="Times New Roman" w:hAnsi="Times New Roman" w:cs="Times New Roman"/>
          <w:iCs/>
          <w:sz w:val="24"/>
          <w:szCs w:val="24"/>
        </w:rPr>
        <w:t>Должно быть лаконичным, точным и содержательным. Должно быть представлено на ру</w:t>
      </w:r>
      <w:r w:rsidRPr="00AD59AE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Pr="00AD59AE">
        <w:rPr>
          <w:rFonts w:ascii="Times New Roman" w:eastAsia="Times New Roman" w:hAnsi="Times New Roman" w:cs="Times New Roman"/>
          <w:iCs/>
          <w:sz w:val="24"/>
          <w:szCs w:val="24"/>
        </w:rPr>
        <w:t xml:space="preserve">ском и английском языках. </w:t>
      </w:r>
      <w:r w:rsidR="0003093E" w:rsidRPr="00AD59AE">
        <w:rPr>
          <w:rFonts w:ascii="Times New Roman" w:eastAsia="Times New Roman" w:hAnsi="Times New Roman" w:cs="Times New Roman"/>
          <w:iCs/>
          <w:sz w:val="24"/>
          <w:szCs w:val="24"/>
        </w:rPr>
        <w:t>В названии желательно избежать использования знаков преп</w:t>
      </w:r>
      <w:r w:rsidR="0003093E" w:rsidRPr="00AD59AE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03093E" w:rsidRPr="00AD59AE">
        <w:rPr>
          <w:rFonts w:ascii="Times New Roman" w:eastAsia="Times New Roman" w:hAnsi="Times New Roman" w:cs="Times New Roman"/>
          <w:iCs/>
          <w:sz w:val="24"/>
          <w:szCs w:val="24"/>
        </w:rPr>
        <w:t>нания</w:t>
      </w:r>
      <w:r w:rsidR="009B509D" w:rsidRPr="00AD59A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03093E" w:rsidRPr="00AD59AE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сокращений</w:t>
      </w:r>
      <w:r w:rsidR="009B509D" w:rsidRPr="00AD59AE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proofErr w:type="spellStart"/>
      <w:proofErr w:type="gramStart"/>
      <w:r w:rsidR="009B509D" w:rsidRPr="00AD59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аббревиату́р</w:t>
      </w:r>
      <w:proofErr w:type="spellEnd"/>
      <w:proofErr w:type="gramEnd"/>
      <w:r w:rsidR="0003093E" w:rsidRPr="00AD59A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AD59AE">
        <w:rPr>
          <w:rFonts w:ascii="Times New Roman" w:eastAsia="Times New Roman" w:hAnsi="Times New Roman" w:cs="Times New Roman"/>
          <w:iCs/>
          <w:sz w:val="24"/>
          <w:szCs w:val="24"/>
        </w:rPr>
        <w:t>В случае длинного названия статьи (</w:t>
      </w:r>
      <w:r w:rsidRPr="00AD59AE">
        <w:rPr>
          <w:rFonts w:ascii="Times New Roman" w:hAnsi="Times New Roman" w:cs="Times New Roman"/>
          <w:sz w:val="24"/>
          <w:szCs w:val="24"/>
        </w:rPr>
        <w:t>превышает 50 символов включая пробелы</w:t>
      </w:r>
      <w:r w:rsidRPr="00AD59AE">
        <w:rPr>
          <w:rFonts w:ascii="Times New Roman" w:eastAsia="Times New Roman" w:hAnsi="Times New Roman" w:cs="Times New Roman"/>
          <w:iCs/>
          <w:sz w:val="24"/>
          <w:szCs w:val="24"/>
        </w:rPr>
        <w:t xml:space="preserve">) необходимо представить </w:t>
      </w:r>
      <w:r w:rsidRPr="00AD59AE">
        <w:rPr>
          <w:rFonts w:ascii="Times New Roman" w:hAnsi="Times New Roman" w:cs="Times New Roman"/>
          <w:sz w:val="24"/>
          <w:szCs w:val="24"/>
        </w:rPr>
        <w:t>сокра</w:t>
      </w:r>
      <w:r w:rsidR="00E265CA" w:rsidRPr="00AD59AE">
        <w:rPr>
          <w:rFonts w:ascii="Times New Roman" w:hAnsi="Times New Roman" w:cs="Times New Roman"/>
          <w:sz w:val="24"/>
          <w:szCs w:val="24"/>
        </w:rPr>
        <w:t>щенное название для колонт</w:t>
      </w:r>
      <w:r w:rsidR="00E265CA" w:rsidRPr="00AD59AE">
        <w:rPr>
          <w:rFonts w:ascii="Times New Roman" w:hAnsi="Times New Roman" w:cs="Times New Roman"/>
          <w:sz w:val="24"/>
          <w:szCs w:val="24"/>
        </w:rPr>
        <w:t>и</w:t>
      </w:r>
      <w:r w:rsidR="00E265CA" w:rsidRPr="00AD59AE">
        <w:rPr>
          <w:rFonts w:ascii="Times New Roman" w:hAnsi="Times New Roman" w:cs="Times New Roman"/>
          <w:sz w:val="24"/>
          <w:szCs w:val="24"/>
        </w:rPr>
        <w:t>тула (допускается сокращение с многоточием).</w:t>
      </w:r>
    </w:p>
    <w:p w:rsidR="00E265CA" w:rsidRPr="00AD59AE" w:rsidRDefault="00E265CA" w:rsidP="00281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81DC4" w:rsidRPr="00C67CB7" w:rsidRDefault="00281DC4" w:rsidP="00281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t>СПИСОК АВТОРОВ</w:t>
      </w:r>
    </w:p>
    <w:p w:rsidR="00281DC4" w:rsidRDefault="00281DC4" w:rsidP="00281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Используя символ 1,2</w:t>
      </w:r>
      <w:r w:rsidRPr="00BC4747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т.д. указывается соответствие с названием организации (местом работы автора). Должен быть представлен на русском и английском языках.</w:t>
      </w:r>
      <w:r w:rsidR="00522A4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77B8E">
        <w:rPr>
          <w:rFonts w:ascii="Times New Roman" w:eastAsia="Times New Roman" w:hAnsi="Times New Roman" w:cs="Times New Roman"/>
          <w:iCs/>
          <w:sz w:val="24"/>
          <w:szCs w:val="24"/>
        </w:rPr>
        <w:t>Отдельно у</w:t>
      </w:r>
      <w:r w:rsidR="00522A48">
        <w:rPr>
          <w:rFonts w:ascii="Times New Roman" w:eastAsia="Times New Roman" w:hAnsi="Times New Roman" w:cs="Times New Roman"/>
          <w:iCs/>
          <w:sz w:val="24"/>
          <w:szCs w:val="24"/>
        </w:rPr>
        <w:t>казывается автор, уполномоченный вести переписку с редакцией.</w:t>
      </w:r>
    </w:p>
    <w:p w:rsidR="00281DC4" w:rsidRPr="00C67CB7" w:rsidRDefault="00281DC4" w:rsidP="00281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81DC4" w:rsidRPr="00C67CB7" w:rsidRDefault="00281DC4" w:rsidP="00281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t>НАЗВАНИЯ ОРГАНИЗАЦИЙ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(Место работы авторов)</w:t>
      </w:r>
    </w:p>
    <w:p w:rsidR="00281DC4" w:rsidRPr="00BC4747" w:rsidRDefault="00281DC4" w:rsidP="00281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BC4747">
        <w:rPr>
          <w:rFonts w:ascii="Times New Roman" w:eastAsia="Times New Roman" w:hAnsi="Times New Roman" w:cs="Times New Roman"/>
          <w:iCs/>
          <w:sz w:val="24"/>
          <w:szCs w:val="24"/>
        </w:rPr>
        <w:t xml:space="preserve">Перечисляются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полные названия </w:t>
      </w:r>
      <w:r w:rsidRPr="00BC4747">
        <w:rPr>
          <w:rFonts w:ascii="Times New Roman" w:eastAsia="Times New Roman" w:hAnsi="Times New Roman" w:cs="Times New Roman"/>
          <w:iCs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изаций </w:t>
      </w:r>
      <w:r>
        <w:rPr>
          <w:rFonts w:ascii="Times New Roman" w:hAnsi="Times New Roman" w:cs="Times New Roman"/>
          <w:sz w:val="24"/>
          <w:szCs w:val="24"/>
        </w:rPr>
        <w:t>(места работы авторов)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BC4747">
        <w:rPr>
          <w:rFonts w:ascii="Times New Roman" w:hAnsi="Times New Roman" w:cs="Times New Roman"/>
          <w:sz w:val="24"/>
          <w:szCs w:val="24"/>
        </w:rPr>
        <w:t>индекс и полный адрес организа</w:t>
      </w:r>
      <w:r>
        <w:rPr>
          <w:rFonts w:ascii="Times New Roman" w:hAnsi="Times New Roman" w:cs="Times New Roman"/>
          <w:sz w:val="24"/>
          <w:szCs w:val="24"/>
        </w:rPr>
        <w:t xml:space="preserve">ций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(например</w:t>
      </w:r>
      <w:r w:rsidRPr="0071291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proofErr w:type="gramStart"/>
      <w:r w:rsidRPr="008D0A4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Воронежский государственный университет, Универс</w:t>
      </w:r>
      <w:r w:rsidRPr="008D0A4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и</w:t>
      </w:r>
      <w:r w:rsidRPr="008D0A4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тетская пл., 1, 394018, Воронеж, Российская Федерация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proofErr w:type="gramEnd"/>
    </w:p>
    <w:p w:rsidR="00281DC4" w:rsidRDefault="00281DC4" w:rsidP="00281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Данные должны быть </w:t>
      </w:r>
      <w:r w:rsidRPr="00BC4747">
        <w:rPr>
          <w:rFonts w:ascii="Times New Roman" w:eastAsia="Times New Roman" w:hAnsi="Times New Roman" w:cs="Times New Roman"/>
          <w:iCs/>
          <w:sz w:val="24"/>
          <w:szCs w:val="24"/>
        </w:rPr>
        <w:t>представлен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ы</w:t>
      </w:r>
      <w:r w:rsidRPr="00BC4747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русском и английском языках.</w:t>
      </w:r>
    </w:p>
    <w:p w:rsidR="00B41DA5" w:rsidRDefault="00B41DA5" w:rsidP="00281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81DC4" w:rsidRPr="00C67CB7" w:rsidRDefault="00281DC4" w:rsidP="00B41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t>АННОТАЦИЯ (</w:t>
      </w:r>
      <w:proofErr w:type="spellStart"/>
      <w:r w:rsidRPr="00C67CB7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C67C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540734" w:rsidRPr="00557FB3" w:rsidRDefault="00281DC4" w:rsidP="00540734">
      <w:pPr>
        <w:pStyle w:val="a7"/>
        <w:widowControl w:val="0"/>
        <w:spacing w:before="0" w:beforeAutospacing="0" w:after="0" w:afterAutospacing="0"/>
        <w:jc w:val="both"/>
      </w:pPr>
      <w:r w:rsidRPr="00C67CB7">
        <w:t xml:space="preserve">Аннотация представляется на английском и русском языках и сопровождается ключевыми словами. Она должна быть: информативной (без общих слов); структурированной (сжато повторять статью: актуальность работы, материалы, методы и результаты исследований, выводы); компактной (200 - 250 </w:t>
      </w:r>
      <w:r>
        <w:t>слов</w:t>
      </w:r>
      <w:r w:rsidRPr="00C67CB7">
        <w:t>). В аннотации не используются:  сложные граммат</w:t>
      </w:r>
      <w:r w:rsidRPr="00C67CB7">
        <w:t>и</w:t>
      </w:r>
      <w:r w:rsidRPr="00C67CB7">
        <w:t xml:space="preserve">ческие конструкции; редкие сокращения и аббревиатуры; ссылки на источники; формулы и иллюстрации. </w:t>
      </w:r>
      <w:r w:rsidR="00540734">
        <w:t>В тексте аннотации не рекомендуется использовать формулы и специал</w:t>
      </w:r>
      <w:r w:rsidR="00540734">
        <w:t>ь</w:t>
      </w:r>
      <w:r w:rsidR="00540734">
        <w:t>ные знаки.</w:t>
      </w:r>
    </w:p>
    <w:p w:rsidR="00281DC4" w:rsidRPr="00C67CB7" w:rsidRDefault="00281DC4" w:rsidP="00281D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Аннотация на английском языке должна отражать основное содержание статьи, описывать главные цели и способы проведения исследования, суммировать наиболее важные результаты исследования и их научное значение, следовать логике построения статьи, быть написана грамотным английским языком с использованием специальной а</w:t>
      </w:r>
      <w:r w:rsidRPr="00C67CB7">
        <w:rPr>
          <w:rFonts w:ascii="Times New Roman" w:hAnsi="Times New Roman" w:cs="Times New Roman"/>
          <w:sz w:val="24"/>
          <w:szCs w:val="24"/>
        </w:rPr>
        <w:t>н</w:t>
      </w:r>
      <w:r w:rsidRPr="00C67CB7">
        <w:rPr>
          <w:rFonts w:ascii="Times New Roman" w:hAnsi="Times New Roman" w:cs="Times New Roman"/>
          <w:sz w:val="24"/>
          <w:szCs w:val="24"/>
        </w:rPr>
        <w:t xml:space="preserve">глоязычной терминологии.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включает следующие аспекты содержания статьи: предмет, тему, цель работы (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); метод или методологию проведения работы (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); результаты работы, область применения результатов (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); выводы (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).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Для статей на русском языке аннотация на английском языке явл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ется единственным источником информации для иностранных ученых.</w:t>
      </w:r>
    </w:p>
    <w:p w:rsidR="00281DC4" w:rsidRPr="00C67CB7" w:rsidRDefault="00281DC4" w:rsidP="00281D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t>КЛЮЧЕВЫЕ СЛОВА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t>Keywords</w:t>
      </w:r>
      <w:proofErr w:type="spellEnd"/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 xml:space="preserve">) – 7-10 слов </w:t>
      </w:r>
      <w:r w:rsidR="00436C08">
        <w:rPr>
          <w:rFonts w:ascii="Times New Roman" w:eastAsia="Times New Roman" w:hAnsi="Times New Roman" w:cs="Times New Roman"/>
          <w:iCs/>
          <w:sz w:val="24"/>
          <w:szCs w:val="24"/>
        </w:rPr>
        <w:t xml:space="preserve"> или словосочетаний 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>(должны соотве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 xml:space="preserve">ствовать </w:t>
      </w:r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содержательной части статьи, так как используются для индексирования и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лайн поиска). 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>Должны быть представлены на русском и английском языках.</w:t>
      </w:r>
      <w:r w:rsidR="00436C0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281DC4" w:rsidRPr="00C67CB7" w:rsidRDefault="00281DC4" w:rsidP="00281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DC4" w:rsidRPr="00C67CB7" w:rsidRDefault="00281DC4" w:rsidP="00281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t>ВВЕДЕНИЕ (</w:t>
      </w:r>
      <w:r w:rsidRPr="00C67CB7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содержит </w:t>
      </w:r>
      <w:r w:rsidR="009B509D">
        <w:rPr>
          <w:rFonts w:ascii="Times New Roman" w:eastAsia="Times New Roman" w:hAnsi="Times New Roman" w:cs="Times New Roman"/>
          <w:iCs/>
          <w:sz w:val="24"/>
          <w:szCs w:val="24"/>
        </w:rPr>
        <w:t xml:space="preserve">обоснование актуальности решаемой задачи,  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 xml:space="preserve">становку </w:t>
      </w:r>
      <w:r w:rsidR="009B509D">
        <w:rPr>
          <w:rFonts w:ascii="Times New Roman" w:eastAsia="Times New Roman" w:hAnsi="Times New Roman" w:cs="Times New Roman"/>
          <w:iCs/>
          <w:sz w:val="24"/>
          <w:szCs w:val="24"/>
        </w:rPr>
        <w:t xml:space="preserve">задачи 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>с указанием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ее особенностей, обзор основных подходов к решению, цель исследования.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br/>
        <w:t>Введение начинается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 с 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обоснования актуальности тематики исследования и краткого оп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сание современных трендов в рамках рассматриваемой проблематики. </w:t>
      </w:r>
      <w:proofErr w:type="gramStart"/>
      <w:r w:rsidRPr="00C67CB7">
        <w:rPr>
          <w:rFonts w:ascii="Times New Roman" w:eastAsia="Times New Roman" w:hAnsi="Times New Roman" w:cs="Times New Roman"/>
          <w:sz w:val="24"/>
          <w:szCs w:val="24"/>
        </w:rPr>
        <w:t>Далее проводится подробный анализ результатов предшествующих работ (может быть выделен как отдел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ный подраздел введения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6B7">
        <w:rPr>
          <w:rFonts w:ascii="Times New Roman" w:eastAsia="Times New Roman" w:hAnsi="Times New Roman" w:cs="Times New Roman"/>
          <w:sz w:val="24"/>
          <w:szCs w:val="24"/>
        </w:rPr>
        <w:t>АНАЛИЗ ПРЕДШЕТСТВУЮЩИХ РАБОТ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), который 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должен содержать обзор наиболее значимых и современных работ по рассматриваемой тематике и полученных в них результатов с обсуждением достоинств, недостатков, имеющихся пр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белов или вопросов, уровень проработки которых, на Ваш взгляд, недостаточен и которые должна полностью  или частично закрыть Ваша статья.</w:t>
      </w:r>
      <w:proofErr w:type="gramEnd"/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Введение завершается формул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ровкой цели работы, которая должна быть определена четко и однозначно. Цель должна быть 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>проверяемой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, исходя из представляемых далее результатов исследования.</w:t>
      </w:r>
    </w:p>
    <w:p w:rsidR="00281DC4" w:rsidRPr="00C67CB7" w:rsidRDefault="00281DC4" w:rsidP="00281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81DC4" w:rsidRDefault="00281DC4" w:rsidP="00281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t>МЕТОДЫ  И МАТЕРИАЛЫ (</w:t>
      </w:r>
      <w:r w:rsidRPr="00C67CB7">
        <w:rPr>
          <w:rFonts w:ascii="Times New Roman" w:hAnsi="Times New Roman" w:cs="Times New Roman"/>
          <w:b/>
          <w:sz w:val="24"/>
          <w:szCs w:val="24"/>
          <w:lang w:val="en-US"/>
        </w:rPr>
        <w:t>Methods</w:t>
      </w:r>
      <w:r w:rsidRPr="00C67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7CB7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C67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7CB7">
        <w:rPr>
          <w:rFonts w:ascii="Times New Roman" w:hAnsi="Times New Roman" w:cs="Times New Roman"/>
          <w:b/>
          <w:sz w:val="24"/>
          <w:szCs w:val="24"/>
          <w:lang w:val="en-US"/>
        </w:rPr>
        <w:t>Materials</w:t>
      </w:r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)  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должен 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>содержать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четкое описание используемых для решения поставленной задачи методологии,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объектов иссл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дования, моделей, </w:t>
      </w:r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методов и алгоритмов, способов визуализации, особенностей процесса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моделирования или симуляции, а также информацию об используемых пакетах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компь</w:t>
      </w:r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ю</w:t>
      </w:r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терных программ</w:t>
      </w:r>
      <w:r w:rsidRPr="006036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базах данных и других информационных ресурсов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др. (все то, что является основой результатов, полученных авторами).</w:t>
      </w:r>
      <w:proofErr w:type="gramEnd"/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 В разделе могут присутствовать 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различные подразделы, названия которых определяется в зависимости от конкретной п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становки задачи, например: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Описание предлагаемого метода или алгоритма…», «Пре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лагаемая математическая модель процесса…» «Методика исследования…, «Предлага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мый подход или принципы построения … и т.п.  </w:t>
      </w:r>
    </w:p>
    <w:p w:rsidR="00281DC4" w:rsidRPr="002E3A76" w:rsidRDefault="00281DC4" w:rsidP="00281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В этом разделе дается теоретическое, в необходимой степени </w:t>
      </w:r>
      <w:proofErr w:type="spellStart"/>
      <w:r w:rsidRPr="00C67CB7">
        <w:rPr>
          <w:rFonts w:ascii="Times New Roman" w:eastAsia="Times New Roman" w:hAnsi="Times New Roman" w:cs="Times New Roman"/>
          <w:sz w:val="24"/>
          <w:szCs w:val="24"/>
        </w:rPr>
        <w:t>математизированное</w:t>
      </w:r>
      <w:proofErr w:type="spellEnd"/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и обл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дающее достаточной степенью строгости описание и обоснование предлагаемых авторами решений (методов, методик, алгоритмов, моделей, математических постановок, технол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гий, принципов построения и т.п.). При составлении данного раздела авторы должны о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ратить внимание на представление своих результатов с точки зрения </w:t>
      </w:r>
      <w:r w:rsidRPr="002E3A76">
        <w:rPr>
          <w:rFonts w:ascii="Times New Roman" w:eastAsia="Times New Roman" w:hAnsi="Times New Roman" w:cs="Times New Roman"/>
          <w:b/>
          <w:sz w:val="24"/>
          <w:szCs w:val="24"/>
        </w:rPr>
        <w:t>новизны (указав отличительные признаки), теоретической и практической значимости.</w:t>
      </w:r>
    </w:p>
    <w:p w:rsidR="00281DC4" w:rsidRPr="00C67CB7" w:rsidRDefault="00281DC4" w:rsidP="00281DC4">
      <w:pPr>
        <w:tabs>
          <w:tab w:val="left" w:pos="3156"/>
        </w:tabs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br/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t>РЕЗУЛЬТАТЫ И ИХ ОБСУЖДЕНИЕ</w:t>
      </w:r>
      <w:r w:rsidRPr="00C67C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67CB7">
        <w:rPr>
          <w:rFonts w:ascii="Times New Roman" w:hAnsi="Times New Roman" w:cs="Times New Roman"/>
          <w:sz w:val="24"/>
          <w:szCs w:val="24"/>
        </w:rPr>
        <w:t>(</w:t>
      </w:r>
      <w:r w:rsidRPr="00C67CB7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Pr="00C67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7CB7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C67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7CB7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  <w:r w:rsidRPr="00C67CB7">
        <w:rPr>
          <w:rFonts w:ascii="Times New Roman" w:hAnsi="Times New Roman" w:cs="Times New Roman"/>
          <w:sz w:val="24"/>
          <w:szCs w:val="24"/>
        </w:rPr>
        <w:t xml:space="preserve">) 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должен соде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жать описание условий, ограничений и исходных данных при выполнении количественн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го экспериментального исследования (примера использования) предлагаемого решения, а также результаты 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сравнительного анализа 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полученных результатов в виде графиков, таблиц, диаграмм и т.п. Сравнение проводится как для альтернативных вариантов предл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гаемого решения (при наличии), так и по отношению к известным решениям, полученным для аналогичных исходных данных. Вторая часть этого раздела (иногда можно выделить отдельный подраздел 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>Обсуждение результатов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) посвящается детальному обсуждению полученных результатов с критическим  анализом их достоинств, недостатков и огран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чений в плане их практического использования</w:t>
      </w:r>
      <w:r w:rsidRPr="00C67CB7">
        <w:rPr>
          <w:rFonts w:ascii="Times New Roman" w:hAnsi="Times New Roman" w:cs="Times New Roman"/>
          <w:sz w:val="24"/>
          <w:szCs w:val="24"/>
        </w:rPr>
        <w:t>. Как можно более объективно, критически  сравните Ваши новые результаты с опубликованными ранее другими учеными. Эта часть также может содержать обсуждение новизны работы в целом и ее вклад в уже существ</w:t>
      </w:r>
      <w:r w:rsidRPr="00C67CB7">
        <w:rPr>
          <w:rFonts w:ascii="Times New Roman" w:hAnsi="Times New Roman" w:cs="Times New Roman"/>
          <w:sz w:val="24"/>
          <w:szCs w:val="24"/>
        </w:rPr>
        <w:t>у</w:t>
      </w:r>
      <w:r w:rsidRPr="00C67CB7">
        <w:rPr>
          <w:rFonts w:ascii="Times New Roman" w:hAnsi="Times New Roman" w:cs="Times New Roman"/>
          <w:sz w:val="24"/>
          <w:szCs w:val="24"/>
        </w:rPr>
        <w:t xml:space="preserve">ющие работы. </w:t>
      </w:r>
    </w:p>
    <w:p w:rsidR="00281DC4" w:rsidRPr="00C67CB7" w:rsidRDefault="00281DC4" w:rsidP="00281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81DC4" w:rsidRPr="00C67CB7" w:rsidRDefault="00281DC4" w:rsidP="00376C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В ЗАКЛЮЧЕНИИ </w:t>
      </w:r>
      <w:r w:rsidRPr="00C67CB7">
        <w:rPr>
          <w:rFonts w:ascii="Times New Roman" w:hAnsi="Times New Roman" w:cs="Times New Roman"/>
          <w:sz w:val="24"/>
          <w:szCs w:val="24"/>
        </w:rPr>
        <w:t>(</w:t>
      </w:r>
      <w:r w:rsidRPr="00C67CB7">
        <w:rPr>
          <w:rFonts w:ascii="Times New Roman" w:hAnsi="Times New Roman" w:cs="Times New Roman"/>
          <w:b/>
          <w:sz w:val="24"/>
          <w:szCs w:val="24"/>
          <w:lang w:val="en-US"/>
        </w:rPr>
        <w:t>Conclusion</w:t>
      </w:r>
      <w:r w:rsidRPr="00C67CB7">
        <w:rPr>
          <w:rFonts w:ascii="Times New Roman" w:hAnsi="Times New Roman" w:cs="Times New Roman"/>
          <w:sz w:val="24"/>
          <w:szCs w:val="24"/>
        </w:rPr>
        <w:t xml:space="preserve">) </w:t>
      </w:r>
      <w:r w:rsidRPr="00C67C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кратко</w:t>
      </w:r>
      <w:r w:rsidRPr="00C67CB7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Pr="00C67C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формулируются основные выводы, полученные на основе результатов выполненной работы. При этом авторы должны </w:t>
      </w:r>
      <w:r w:rsidRPr="00C67CB7">
        <w:rPr>
          <w:rFonts w:ascii="Times New Roman" w:hAnsi="Times New Roman" w:cs="Times New Roman"/>
          <w:color w:val="000000"/>
          <w:sz w:val="24"/>
          <w:szCs w:val="24"/>
        </w:rPr>
        <w:t>фокусироваться на достижении ранее заявленной цели исследования в свете полученных результатов. В з</w:t>
      </w:r>
      <w:r w:rsidRPr="00C67CB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67CB7">
        <w:rPr>
          <w:rFonts w:ascii="Times New Roman" w:hAnsi="Times New Roman" w:cs="Times New Roman"/>
          <w:color w:val="000000"/>
          <w:sz w:val="24"/>
          <w:szCs w:val="24"/>
        </w:rPr>
        <w:t xml:space="preserve">ключении также могут содержаться </w:t>
      </w:r>
      <w:r w:rsidRPr="00C67CB7">
        <w:rPr>
          <w:rFonts w:ascii="Times New Roman" w:eastAsia="Times New Roman" w:hAnsi="Times New Roman" w:cs="Times New Roman"/>
          <w:color w:val="111111"/>
          <w:sz w:val="24"/>
          <w:szCs w:val="24"/>
        </w:rPr>
        <w:t>рекомендации по проведению дальнейших исслед</w:t>
      </w:r>
      <w:r w:rsidRPr="00C67CB7">
        <w:rPr>
          <w:rFonts w:ascii="Times New Roman" w:eastAsia="Times New Roman" w:hAnsi="Times New Roman" w:cs="Times New Roman"/>
          <w:color w:val="111111"/>
          <w:sz w:val="24"/>
          <w:szCs w:val="24"/>
        </w:rPr>
        <w:t>о</w:t>
      </w:r>
      <w:r w:rsidRPr="00C67CB7">
        <w:rPr>
          <w:rFonts w:ascii="Times New Roman" w:eastAsia="Times New Roman" w:hAnsi="Times New Roman" w:cs="Times New Roman"/>
          <w:color w:val="111111"/>
          <w:sz w:val="24"/>
          <w:szCs w:val="24"/>
        </w:rPr>
        <w:t>ваний, указания на еще не решенные вопросы, требующих дополнительных исследований, и благодарности, включая ссылки на гранты и другие источники финансирования работы.</w:t>
      </w:r>
    </w:p>
    <w:p w:rsidR="00281DC4" w:rsidRPr="00C67CB7" w:rsidRDefault="00281DC4" w:rsidP="0037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453575" w:rsidRPr="00376C61" w:rsidRDefault="00281DC4" w:rsidP="00376C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C61">
        <w:rPr>
          <w:rFonts w:ascii="Times New Roman" w:eastAsia="Times New Roman" w:hAnsi="Times New Roman" w:cs="Times New Roman"/>
          <w:b/>
          <w:iCs/>
          <w:sz w:val="24"/>
          <w:szCs w:val="24"/>
        </w:rPr>
        <w:t>СПИСОК ЛИТЕРАТУРЫ (</w:t>
      </w:r>
      <w:r w:rsidRPr="00376C61">
        <w:rPr>
          <w:rFonts w:ascii="Times New Roman" w:hAnsi="Times New Roman" w:cs="Times New Roman"/>
          <w:b/>
          <w:sz w:val="24"/>
          <w:szCs w:val="24"/>
        </w:rPr>
        <w:t>REFERENCES</w:t>
      </w:r>
      <w:r w:rsidRPr="00376C61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="00AA2BEB" w:rsidRPr="00376C61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="00AA2BEB" w:rsidRPr="00376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BEB" w:rsidRPr="00376C61">
        <w:rPr>
          <w:rFonts w:ascii="Times New Roman" w:hAnsi="Times New Roman" w:cs="Times New Roman"/>
          <w:sz w:val="24"/>
          <w:szCs w:val="24"/>
        </w:rPr>
        <w:t>Список литературы представляется автор</w:t>
      </w:r>
      <w:r w:rsidR="00AA2BEB" w:rsidRPr="00376C61">
        <w:rPr>
          <w:rFonts w:ascii="Times New Roman" w:hAnsi="Times New Roman" w:cs="Times New Roman"/>
          <w:sz w:val="24"/>
          <w:szCs w:val="24"/>
        </w:rPr>
        <w:t>а</w:t>
      </w:r>
      <w:r w:rsidR="00AA2BEB" w:rsidRPr="00376C61">
        <w:rPr>
          <w:rFonts w:ascii="Times New Roman" w:hAnsi="Times New Roman" w:cs="Times New Roman"/>
          <w:sz w:val="24"/>
          <w:szCs w:val="24"/>
        </w:rPr>
        <w:t>ми на русском и английском языках.</w:t>
      </w:r>
      <w:r w:rsidR="0058648A" w:rsidRPr="00376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48A" w:rsidRPr="00AD2243" w:rsidRDefault="0058648A" w:rsidP="00376C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2243">
        <w:rPr>
          <w:rFonts w:ascii="Times New Roman" w:hAnsi="Times New Roman" w:cs="Times New Roman"/>
          <w:b/>
          <w:i/>
          <w:sz w:val="24"/>
          <w:szCs w:val="24"/>
        </w:rPr>
        <w:t>Ссылки на неопубликованные работы не допускаются!</w:t>
      </w:r>
    </w:p>
    <w:p w:rsidR="00453575" w:rsidRPr="00376C61" w:rsidRDefault="00453575" w:rsidP="00C25DE3">
      <w:pPr>
        <w:spacing w:after="0" w:line="288" w:lineRule="atLeast"/>
        <w:ind w:right="-1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76C61">
        <w:rPr>
          <w:rStyle w:val="a6"/>
          <w:rFonts w:ascii="Times New Roman" w:hAnsi="Times New Roman" w:cs="Times New Roman"/>
          <w:sz w:val="24"/>
          <w:szCs w:val="24"/>
        </w:rPr>
        <w:lastRenderedPageBreak/>
        <w:t>Названия и сокращения</w:t>
      </w:r>
      <w:r w:rsidRPr="00376C61">
        <w:rPr>
          <w:rFonts w:ascii="Times New Roman" w:hAnsi="Times New Roman" w:cs="Times New Roman"/>
          <w:sz w:val="24"/>
          <w:szCs w:val="24"/>
        </w:rPr>
        <w:t>. Недопустимо сокращать (или иным способом изменять) названия статей и названия журналов. Названия англоязычных журналов можно прив</w:t>
      </w:r>
      <w:r w:rsidRPr="00376C61">
        <w:rPr>
          <w:rFonts w:ascii="Times New Roman" w:hAnsi="Times New Roman" w:cs="Times New Roman"/>
          <w:sz w:val="24"/>
          <w:szCs w:val="24"/>
        </w:rPr>
        <w:t>о</w:t>
      </w:r>
      <w:r w:rsidRPr="00376C61">
        <w:rPr>
          <w:rFonts w:ascii="Times New Roman" w:hAnsi="Times New Roman" w:cs="Times New Roman"/>
          <w:sz w:val="24"/>
          <w:szCs w:val="24"/>
        </w:rPr>
        <w:t>дить в официальном сокращении. Для поиска правильного сокращенного названия журн</w:t>
      </w:r>
      <w:r w:rsidRPr="00376C61">
        <w:rPr>
          <w:rFonts w:ascii="Times New Roman" w:hAnsi="Times New Roman" w:cs="Times New Roman"/>
          <w:sz w:val="24"/>
          <w:szCs w:val="24"/>
        </w:rPr>
        <w:t>а</w:t>
      </w:r>
      <w:r w:rsidRPr="00376C61">
        <w:rPr>
          <w:rFonts w:ascii="Times New Roman" w:hAnsi="Times New Roman" w:cs="Times New Roman"/>
          <w:sz w:val="24"/>
          <w:szCs w:val="24"/>
        </w:rPr>
        <w:t>ла можно использовать</w:t>
      </w:r>
      <w:r w:rsidRPr="00453575">
        <w:rPr>
          <w:rFonts w:ascii="Times New Roman" w:hAnsi="Times New Roman" w:cs="Times New Roman"/>
          <w:color w:val="292C3D"/>
          <w:sz w:val="24"/>
          <w:szCs w:val="24"/>
        </w:rPr>
        <w:t> </w:t>
      </w:r>
      <w:hyperlink r:id="rId10" w:history="1">
        <w:r w:rsidRPr="00453575">
          <w:rPr>
            <w:rStyle w:val="a3"/>
            <w:rFonts w:ascii="Times New Roman" w:hAnsi="Times New Roman" w:cs="Times New Roman"/>
            <w:color w:val="0079C1"/>
            <w:sz w:val="24"/>
            <w:szCs w:val="24"/>
            <w:u w:val="none"/>
          </w:rPr>
          <w:t xml:space="preserve">CAS </w:t>
        </w:r>
        <w:proofErr w:type="spellStart"/>
        <w:r w:rsidRPr="00453575">
          <w:rPr>
            <w:rStyle w:val="a3"/>
            <w:rFonts w:ascii="Times New Roman" w:hAnsi="Times New Roman" w:cs="Times New Roman"/>
            <w:color w:val="0079C1"/>
            <w:sz w:val="24"/>
            <w:szCs w:val="24"/>
            <w:u w:val="none"/>
          </w:rPr>
          <w:t>Source</w:t>
        </w:r>
        <w:proofErr w:type="spellEnd"/>
        <w:r w:rsidRPr="00453575">
          <w:rPr>
            <w:rStyle w:val="a3"/>
            <w:rFonts w:ascii="Times New Roman" w:hAnsi="Times New Roman" w:cs="Times New Roman"/>
            <w:color w:val="0079C1"/>
            <w:sz w:val="24"/>
            <w:szCs w:val="24"/>
            <w:u w:val="none"/>
          </w:rPr>
          <w:t xml:space="preserve"> </w:t>
        </w:r>
        <w:proofErr w:type="spellStart"/>
        <w:r w:rsidRPr="00453575">
          <w:rPr>
            <w:rStyle w:val="a3"/>
            <w:rFonts w:ascii="Times New Roman" w:hAnsi="Times New Roman" w:cs="Times New Roman"/>
            <w:color w:val="0079C1"/>
            <w:sz w:val="24"/>
            <w:szCs w:val="24"/>
            <w:u w:val="none"/>
          </w:rPr>
          <w:t>Index</w:t>
        </w:r>
        <w:proofErr w:type="spellEnd"/>
      </w:hyperlink>
      <w:r w:rsidRPr="00453575">
        <w:rPr>
          <w:rFonts w:ascii="Times New Roman" w:hAnsi="Times New Roman" w:cs="Times New Roman"/>
          <w:color w:val="292C3D"/>
          <w:sz w:val="24"/>
          <w:szCs w:val="24"/>
        </w:rPr>
        <w:t xml:space="preserve">, </w:t>
      </w:r>
      <w:r w:rsidRPr="00376C61">
        <w:rPr>
          <w:rFonts w:ascii="Times New Roman" w:hAnsi="Times New Roman" w:cs="Times New Roman"/>
          <w:sz w:val="24"/>
          <w:szCs w:val="24"/>
        </w:rPr>
        <w:t>библиотеку</w:t>
      </w:r>
      <w:r w:rsidRPr="00453575">
        <w:rPr>
          <w:rFonts w:ascii="Times New Roman" w:hAnsi="Times New Roman" w:cs="Times New Roman"/>
          <w:color w:val="292C3D"/>
          <w:sz w:val="24"/>
          <w:szCs w:val="24"/>
        </w:rPr>
        <w:t> </w:t>
      </w:r>
      <w:proofErr w:type="spellStart"/>
      <w:r w:rsidR="00DC1A6A" w:rsidRPr="00453575">
        <w:rPr>
          <w:rFonts w:ascii="Times New Roman" w:hAnsi="Times New Roman" w:cs="Times New Roman"/>
          <w:color w:val="292C3D"/>
          <w:sz w:val="24"/>
          <w:szCs w:val="24"/>
        </w:rPr>
        <w:fldChar w:fldCharType="begin"/>
      </w:r>
      <w:r w:rsidRPr="00453575">
        <w:rPr>
          <w:rFonts w:ascii="Times New Roman" w:hAnsi="Times New Roman" w:cs="Times New Roman"/>
          <w:color w:val="292C3D"/>
          <w:sz w:val="24"/>
          <w:szCs w:val="24"/>
        </w:rPr>
        <w:instrText xml:space="preserve"> HYPERLINK "https://uiuclib.on.worldcat.org/advancedsearch?databaseList=" </w:instrText>
      </w:r>
      <w:r w:rsidR="00DC1A6A" w:rsidRPr="00453575">
        <w:rPr>
          <w:rFonts w:ascii="Times New Roman" w:hAnsi="Times New Roman" w:cs="Times New Roman"/>
          <w:color w:val="292C3D"/>
          <w:sz w:val="24"/>
          <w:szCs w:val="24"/>
        </w:rPr>
        <w:fldChar w:fldCharType="separate"/>
      </w:r>
      <w:r w:rsidRPr="00453575">
        <w:rPr>
          <w:rStyle w:val="a3"/>
          <w:rFonts w:ascii="Times New Roman" w:hAnsi="Times New Roman" w:cs="Times New Roman"/>
          <w:color w:val="0079C1"/>
          <w:sz w:val="24"/>
          <w:szCs w:val="24"/>
          <w:u w:val="none"/>
        </w:rPr>
        <w:t>WorldCat</w:t>
      </w:r>
      <w:proofErr w:type="spellEnd"/>
      <w:r w:rsidR="00DC1A6A" w:rsidRPr="00453575">
        <w:rPr>
          <w:rFonts w:ascii="Times New Roman" w:hAnsi="Times New Roman" w:cs="Times New Roman"/>
          <w:color w:val="292C3D"/>
          <w:sz w:val="24"/>
          <w:szCs w:val="24"/>
        </w:rPr>
        <w:fldChar w:fldCharType="end"/>
      </w:r>
      <w:r w:rsidRPr="00453575">
        <w:rPr>
          <w:rFonts w:ascii="Times New Roman" w:hAnsi="Times New Roman" w:cs="Times New Roman"/>
          <w:color w:val="292C3D"/>
          <w:sz w:val="24"/>
          <w:szCs w:val="24"/>
        </w:rPr>
        <w:t xml:space="preserve"> или </w:t>
      </w:r>
      <w:r w:rsidRPr="00376C61">
        <w:rPr>
          <w:rFonts w:ascii="Times New Roman" w:hAnsi="Times New Roman" w:cs="Times New Roman"/>
          <w:sz w:val="24"/>
          <w:szCs w:val="24"/>
        </w:rPr>
        <w:t xml:space="preserve">каталог </w:t>
      </w:r>
      <w:proofErr w:type="spellStart"/>
      <w:r w:rsidRPr="00376C6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376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C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76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C6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453575">
        <w:rPr>
          <w:rFonts w:ascii="Times New Roman" w:hAnsi="Times New Roman" w:cs="Times New Roman"/>
          <w:color w:val="292C3D"/>
          <w:sz w:val="24"/>
          <w:szCs w:val="24"/>
        </w:rPr>
        <w:t xml:space="preserve"> (</w:t>
      </w:r>
      <w:hyperlink r:id="rId11" w:history="1">
        <w:r w:rsidRPr="00453575">
          <w:rPr>
            <w:rStyle w:val="a3"/>
            <w:rFonts w:ascii="Times New Roman" w:hAnsi="Times New Roman" w:cs="Times New Roman"/>
            <w:color w:val="0079C1"/>
            <w:sz w:val="24"/>
            <w:szCs w:val="24"/>
            <w:u w:val="none"/>
          </w:rPr>
          <w:t>ISI</w:t>
        </w:r>
      </w:hyperlink>
      <w:r w:rsidRPr="00453575">
        <w:rPr>
          <w:rFonts w:ascii="Times New Roman" w:hAnsi="Times New Roman" w:cs="Times New Roman"/>
          <w:color w:val="292C3D"/>
          <w:sz w:val="24"/>
          <w:szCs w:val="24"/>
        </w:rPr>
        <w:t>), </w:t>
      </w:r>
      <w:hyperlink r:id="rId12" w:history="1">
        <w:r w:rsidRPr="00453575">
          <w:rPr>
            <w:rStyle w:val="a3"/>
            <w:rFonts w:ascii="Times New Roman" w:hAnsi="Times New Roman" w:cs="Times New Roman"/>
            <w:color w:val="0079C1"/>
            <w:sz w:val="24"/>
            <w:szCs w:val="24"/>
            <w:u w:val="none"/>
          </w:rPr>
          <w:t>каталог названий</w:t>
        </w:r>
      </w:hyperlink>
      <w:r w:rsidRPr="00453575">
        <w:rPr>
          <w:rFonts w:ascii="Times New Roman" w:hAnsi="Times New Roman" w:cs="Times New Roman"/>
          <w:color w:val="292C3D"/>
          <w:sz w:val="24"/>
          <w:szCs w:val="24"/>
        </w:rPr>
        <w:t> </w:t>
      </w:r>
      <w:r w:rsidRPr="00376C61">
        <w:rPr>
          <w:rFonts w:ascii="Times New Roman" w:hAnsi="Times New Roman" w:cs="Times New Roman"/>
          <w:sz w:val="24"/>
          <w:szCs w:val="24"/>
        </w:rPr>
        <w:t xml:space="preserve">базы данных </w:t>
      </w:r>
      <w:proofErr w:type="spellStart"/>
      <w:r w:rsidRPr="00376C61">
        <w:rPr>
          <w:rFonts w:ascii="Times New Roman" w:hAnsi="Times New Roman" w:cs="Times New Roman"/>
          <w:sz w:val="24"/>
          <w:szCs w:val="24"/>
        </w:rPr>
        <w:t>MedLine</w:t>
      </w:r>
      <w:proofErr w:type="spellEnd"/>
      <w:r w:rsidRPr="00376C61">
        <w:rPr>
          <w:rFonts w:ascii="Times New Roman" w:hAnsi="Times New Roman" w:cs="Times New Roman"/>
          <w:sz w:val="24"/>
          <w:szCs w:val="24"/>
        </w:rPr>
        <w:t xml:space="preserve"> (NLM </w:t>
      </w:r>
      <w:proofErr w:type="spellStart"/>
      <w:r w:rsidRPr="00376C61">
        <w:rPr>
          <w:rFonts w:ascii="Times New Roman" w:hAnsi="Times New Roman" w:cs="Times New Roman"/>
          <w:sz w:val="24"/>
          <w:szCs w:val="24"/>
        </w:rPr>
        <w:t>Catalog</w:t>
      </w:r>
      <w:proofErr w:type="spellEnd"/>
      <w:r w:rsidRPr="00376C61">
        <w:rPr>
          <w:rFonts w:ascii="Times New Roman" w:hAnsi="Times New Roman" w:cs="Times New Roman"/>
          <w:sz w:val="24"/>
          <w:szCs w:val="24"/>
        </w:rPr>
        <w:t>). Если официальное сокращение названия журнала найти не удалось — необходимо указывать его полное название.</w:t>
      </w:r>
    </w:p>
    <w:p w:rsidR="00453575" w:rsidRPr="00376C61" w:rsidRDefault="00453575" w:rsidP="00C25DE3">
      <w:pPr>
        <w:spacing w:after="0" w:line="288" w:lineRule="atLeast"/>
        <w:ind w:right="-1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76C61">
        <w:rPr>
          <w:rStyle w:val="a6"/>
          <w:rFonts w:ascii="Times New Roman" w:hAnsi="Times New Roman" w:cs="Times New Roman"/>
          <w:sz w:val="24"/>
          <w:szCs w:val="24"/>
        </w:rPr>
        <w:t>DOI</w:t>
      </w:r>
      <w:r w:rsidRPr="00376C61">
        <w:rPr>
          <w:rFonts w:ascii="Times New Roman" w:hAnsi="Times New Roman" w:cs="Times New Roman"/>
          <w:sz w:val="24"/>
          <w:szCs w:val="24"/>
        </w:rPr>
        <w:t>. Во всех случаях, когда у цитируемого материала есть </w:t>
      </w:r>
      <w:r w:rsidRPr="00376C61">
        <w:rPr>
          <w:rStyle w:val="a8"/>
          <w:rFonts w:ascii="Times New Roman" w:hAnsi="Times New Roman" w:cs="Times New Roman"/>
          <w:sz w:val="24"/>
          <w:szCs w:val="24"/>
        </w:rPr>
        <w:t>цифровой идентифик</w:t>
      </w:r>
      <w:r w:rsidRPr="00376C61">
        <w:rPr>
          <w:rStyle w:val="a8"/>
          <w:rFonts w:ascii="Times New Roman" w:hAnsi="Times New Roman" w:cs="Times New Roman"/>
          <w:sz w:val="24"/>
          <w:szCs w:val="24"/>
        </w:rPr>
        <w:t>а</w:t>
      </w:r>
      <w:r w:rsidRPr="00376C61">
        <w:rPr>
          <w:rStyle w:val="a8"/>
          <w:rFonts w:ascii="Times New Roman" w:hAnsi="Times New Roman" w:cs="Times New Roman"/>
          <w:sz w:val="24"/>
          <w:szCs w:val="24"/>
        </w:rPr>
        <w:t>тор</w:t>
      </w:r>
      <w:r w:rsidRPr="00376C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76C61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376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C61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376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C61">
        <w:rPr>
          <w:rFonts w:ascii="Times New Roman" w:hAnsi="Times New Roman" w:cs="Times New Roman"/>
          <w:sz w:val="24"/>
          <w:szCs w:val="24"/>
        </w:rPr>
        <w:t>Identifier</w:t>
      </w:r>
      <w:proofErr w:type="spellEnd"/>
      <w:r w:rsidRPr="00376C61">
        <w:rPr>
          <w:rFonts w:ascii="Times New Roman" w:hAnsi="Times New Roman" w:cs="Times New Roman"/>
          <w:sz w:val="24"/>
          <w:szCs w:val="24"/>
        </w:rPr>
        <w:t xml:space="preserve"> — </w:t>
      </w:r>
      <w:r w:rsidRPr="00376C61">
        <w:rPr>
          <w:rStyle w:val="a6"/>
          <w:rFonts w:ascii="Times New Roman" w:hAnsi="Times New Roman" w:cs="Times New Roman"/>
          <w:sz w:val="24"/>
          <w:szCs w:val="24"/>
        </w:rPr>
        <w:t>DOI</w:t>
      </w:r>
      <w:r w:rsidRPr="00376C61">
        <w:rPr>
          <w:rFonts w:ascii="Times New Roman" w:hAnsi="Times New Roman" w:cs="Times New Roman"/>
          <w:sz w:val="24"/>
          <w:szCs w:val="24"/>
        </w:rPr>
        <w:t>), его необходимо указывать в самом конце библиогр</w:t>
      </w:r>
      <w:r w:rsidRPr="00376C61">
        <w:rPr>
          <w:rFonts w:ascii="Times New Roman" w:hAnsi="Times New Roman" w:cs="Times New Roman"/>
          <w:sz w:val="24"/>
          <w:szCs w:val="24"/>
        </w:rPr>
        <w:t>а</w:t>
      </w:r>
      <w:r w:rsidRPr="00376C61">
        <w:rPr>
          <w:rFonts w:ascii="Times New Roman" w:hAnsi="Times New Roman" w:cs="Times New Roman"/>
          <w:sz w:val="24"/>
          <w:szCs w:val="24"/>
        </w:rPr>
        <w:t xml:space="preserve">фической ссылки. Проверять наличие </w:t>
      </w:r>
      <w:proofErr w:type="spellStart"/>
      <w:r w:rsidRPr="00376C6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376C61">
        <w:rPr>
          <w:rFonts w:ascii="Times New Roman" w:hAnsi="Times New Roman" w:cs="Times New Roman"/>
          <w:sz w:val="24"/>
          <w:szCs w:val="24"/>
        </w:rPr>
        <w:t xml:space="preserve"> у источника следует на са</w:t>
      </w:r>
      <w:r w:rsidRPr="00376C61">
        <w:rPr>
          <w:rFonts w:ascii="Times New Roman" w:hAnsi="Times New Roman" w:cs="Times New Roman"/>
          <w:sz w:val="24"/>
          <w:szCs w:val="24"/>
        </w:rPr>
        <w:t>й</w:t>
      </w:r>
      <w:r w:rsidRPr="00376C61">
        <w:rPr>
          <w:rFonts w:ascii="Times New Roman" w:hAnsi="Times New Roman" w:cs="Times New Roman"/>
          <w:sz w:val="24"/>
          <w:szCs w:val="24"/>
        </w:rPr>
        <w:t>те</w:t>
      </w:r>
      <w:r w:rsidRPr="00453575">
        <w:rPr>
          <w:rFonts w:ascii="Times New Roman" w:hAnsi="Times New Roman" w:cs="Times New Roman"/>
          <w:color w:val="292C3D"/>
          <w:sz w:val="24"/>
          <w:szCs w:val="24"/>
        </w:rPr>
        <w:t> </w:t>
      </w:r>
      <w:hyperlink r:id="rId13" w:history="1">
        <w:r w:rsidRPr="00453575">
          <w:rPr>
            <w:rStyle w:val="a3"/>
            <w:rFonts w:ascii="Times New Roman" w:hAnsi="Times New Roman" w:cs="Times New Roman"/>
            <w:color w:val="0079C1"/>
            <w:sz w:val="24"/>
            <w:szCs w:val="24"/>
            <w:u w:val="none"/>
          </w:rPr>
          <w:t>http://search.crossref.org/</w:t>
        </w:r>
      </w:hyperlink>
      <w:r w:rsidRPr="00453575">
        <w:rPr>
          <w:rFonts w:ascii="Times New Roman" w:hAnsi="Times New Roman" w:cs="Times New Roman"/>
          <w:color w:val="292C3D"/>
          <w:sz w:val="24"/>
          <w:szCs w:val="24"/>
        </w:rPr>
        <w:t> </w:t>
      </w:r>
      <w:r w:rsidRPr="00376C61">
        <w:rPr>
          <w:rFonts w:ascii="Times New Roman" w:hAnsi="Times New Roman" w:cs="Times New Roman"/>
          <w:sz w:val="24"/>
          <w:szCs w:val="24"/>
        </w:rPr>
        <w:t>или</w:t>
      </w:r>
      <w:r w:rsidRPr="00453575">
        <w:rPr>
          <w:rFonts w:ascii="Times New Roman" w:hAnsi="Times New Roman" w:cs="Times New Roman"/>
          <w:color w:val="292C3D"/>
          <w:sz w:val="24"/>
          <w:szCs w:val="24"/>
        </w:rPr>
        <w:t> </w:t>
      </w:r>
      <w:hyperlink r:id="rId14" w:history="1">
        <w:r w:rsidRPr="00453575">
          <w:rPr>
            <w:rStyle w:val="a3"/>
            <w:rFonts w:ascii="Times New Roman" w:hAnsi="Times New Roman" w:cs="Times New Roman"/>
            <w:color w:val="0079C1"/>
            <w:sz w:val="24"/>
            <w:szCs w:val="24"/>
            <w:u w:val="none"/>
          </w:rPr>
          <w:t>https://www.citethisforme.com</w:t>
        </w:r>
      </w:hyperlink>
      <w:r w:rsidRPr="00453575">
        <w:rPr>
          <w:rFonts w:ascii="Times New Roman" w:hAnsi="Times New Roman" w:cs="Times New Roman"/>
          <w:color w:val="292C3D"/>
          <w:sz w:val="24"/>
          <w:szCs w:val="24"/>
        </w:rPr>
        <w:t xml:space="preserve">. </w:t>
      </w:r>
      <w:r w:rsidRPr="00376C61">
        <w:rPr>
          <w:rFonts w:ascii="Times New Roman" w:hAnsi="Times New Roman" w:cs="Times New Roman"/>
          <w:sz w:val="24"/>
          <w:szCs w:val="24"/>
        </w:rPr>
        <w:t>Для получения DOI нужно ввести в поисковую строку название источника на английском языке. Последний сайт, помимо DOI, автоматически генерирует правильно оформленное библиографическое оп</w:t>
      </w:r>
      <w:r w:rsidRPr="00376C61">
        <w:rPr>
          <w:rFonts w:ascii="Times New Roman" w:hAnsi="Times New Roman" w:cs="Times New Roman"/>
          <w:sz w:val="24"/>
          <w:szCs w:val="24"/>
        </w:rPr>
        <w:t>и</w:t>
      </w:r>
      <w:r w:rsidRPr="00376C61">
        <w:rPr>
          <w:rFonts w:ascii="Times New Roman" w:hAnsi="Times New Roman" w:cs="Times New Roman"/>
          <w:sz w:val="24"/>
          <w:szCs w:val="24"/>
        </w:rPr>
        <w:t xml:space="preserve">сание статьи на английском языке в стиле цитирования </w:t>
      </w:r>
      <w:proofErr w:type="spellStart"/>
      <w:r w:rsidRPr="00376C61">
        <w:rPr>
          <w:rFonts w:ascii="Times New Roman" w:hAnsi="Times New Roman" w:cs="Times New Roman"/>
          <w:sz w:val="24"/>
          <w:szCs w:val="24"/>
        </w:rPr>
        <w:t>Harvard</w:t>
      </w:r>
      <w:proofErr w:type="spellEnd"/>
      <w:r w:rsidRPr="00376C61">
        <w:rPr>
          <w:rFonts w:ascii="Times New Roman" w:hAnsi="Times New Roman" w:cs="Times New Roman"/>
          <w:sz w:val="24"/>
          <w:szCs w:val="24"/>
        </w:rPr>
        <w:t>. Подавляющее больши</w:t>
      </w:r>
      <w:r w:rsidRPr="00376C61">
        <w:rPr>
          <w:rFonts w:ascii="Times New Roman" w:hAnsi="Times New Roman" w:cs="Times New Roman"/>
          <w:sz w:val="24"/>
          <w:szCs w:val="24"/>
        </w:rPr>
        <w:t>н</w:t>
      </w:r>
      <w:r w:rsidRPr="00376C61">
        <w:rPr>
          <w:rFonts w:ascii="Times New Roman" w:hAnsi="Times New Roman" w:cs="Times New Roman"/>
          <w:sz w:val="24"/>
          <w:szCs w:val="24"/>
        </w:rPr>
        <w:t>ство зарубежных журнальных статей с 2000 года и многие русскоязычные статьи (опубл</w:t>
      </w:r>
      <w:r w:rsidRPr="00376C61">
        <w:rPr>
          <w:rFonts w:ascii="Times New Roman" w:hAnsi="Times New Roman" w:cs="Times New Roman"/>
          <w:sz w:val="24"/>
          <w:szCs w:val="24"/>
        </w:rPr>
        <w:t>и</w:t>
      </w:r>
      <w:r w:rsidRPr="00376C61">
        <w:rPr>
          <w:rFonts w:ascii="Times New Roman" w:hAnsi="Times New Roman" w:cs="Times New Roman"/>
          <w:sz w:val="24"/>
          <w:szCs w:val="24"/>
        </w:rPr>
        <w:t xml:space="preserve">кованные после 2013 года) зарегистрированы в системе </w:t>
      </w:r>
      <w:proofErr w:type="spellStart"/>
      <w:r w:rsidRPr="00376C61">
        <w:rPr>
          <w:rFonts w:ascii="Times New Roman" w:hAnsi="Times New Roman" w:cs="Times New Roman"/>
          <w:sz w:val="24"/>
          <w:szCs w:val="24"/>
        </w:rPr>
        <w:t>CrossRef</w:t>
      </w:r>
      <w:proofErr w:type="spellEnd"/>
      <w:r w:rsidRPr="00376C61">
        <w:rPr>
          <w:rFonts w:ascii="Times New Roman" w:hAnsi="Times New Roman" w:cs="Times New Roman"/>
          <w:sz w:val="24"/>
          <w:szCs w:val="24"/>
        </w:rPr>
        <w:t xml:space="preserve"> и имеют уникальный DOI.</w:t>
      </w:r>
    </w:p>
    <w:p w:rsidR="00DB2BE0" w:rsidRPr="00DB2BE0" w:rsidRDefault="00DB2BE0" w:rsidP="00FE68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журнале применяется </w:t>
      </w:r>
      <w:proofErr w:type="spellStart"/>
      <w:r w:rsidRPr="00DB2BE0">
        <w:rPr>
          <w:rFonts w:ascii="Times New Roman" w:hAnsi="Times New Roman" w:cs="Times New Roman"/>
          <w:sz w:val="24"/>
          <w:szCs w:val="24"/>
          <w:shd w:val="clear" w:color="auto" w:fill="FFFFFF"/>
        </w:rPr>
        <w:t>ванкуверский</w:t>
      </w:r>
      <w:proofErr w:type="spellEnd"/>
      <w:r w:rsidRPr="00DB2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стиль цитирования: в списке литературы ссылки нумеруются в порядке упоминания в тексте (независимо от языка, на котором дана работа), а не по алфавиту. Библиографические ссылки в тексте статьи обозначаются ци</w:t>
      </w:r>
      <w:r w:rsidRPr="00DB2BE0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DB2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рами в квадратных скобках. </w:t>
      </w:r>
    </w:p>
    <w:p w:rsidR="00281DC4" w:rsidRPr="00DB2BE0" w:rsidRDefault="00DB2BE0" w:rsidP="00DB2B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BE0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Литература на русском языке оформляется по ГОСТ Р 7.0.5-2008</w:t>
      </w:r>
      <w:r>
        <w:rPr>
          <w:rFonts w:ascii="PT Sans Caption" w:hAnsi="PT Sans Caption"/>
          <w:sz w:val="16"/>
          <w:szCs w:val="16"/>
          <w:shd w:val="clear" w:color="auto" w:fill="FFFFFF"/>
        </w:rPr>
        <w:t>. </w:t>
      </w:r>
      <w:r w:rsidR="00281DC4">
        <w:rPr>
          <w:rFonts w:ascii="Times New Roman" w:hAnsi="Times New Roman" w:cs="Times New Roman"/>
          <w:sz w:val="24"/>
          <w:szCs w:val="24"/>
        </w:rPr>
        <w:t>Рекомендации</w:t>
      </w:r>
      <w:r w:rsidR="00281DC4" w:rsidRPr="00391DB8">
        <w:rPr>
          <w:rFonts w:ascii="Times New Roman" w:hAnsi="Times New Roman" w:cs="Times New Roman"/>
          <w:sz w:val="24"/>
          <w:szCs w:val="24"/>
        </w:rPr>
        <w:t>:</w:t>
      </w:r>
      <w:r w:rsidR="00281DC4">
        <w:rPr>
          <w:rFonts w:ascii="Times New Roman" w:hAnsi="Times New Roman" w:cs="Times New Roman"/>
          <w:sz w:val="24"/>
          <w:szCs w:val="24"/>
        </w:rPr>
        <w:t xml:space="preserve"> с</w:t>
      </w:r>
      <w:r w:rsidR="00281DC4" w:rsidRPr="00C67CB7">
        <w:rPr>
          <w:rFonts w:ascii="Times New Roman" w:hAnsi="Times New Roman" w:cs="Times New Roman"/>
          <w:sz w:val="24"/>
          <w:szCs w:val="24"/>
        </w:rPr>
        <w:t>писок литературы</w:t>
      </w:r>
      <w:r w:rsidR="00281DC4" w:rsidRPr="00C67CB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81DC4" w:rsidRPr="00C67CB7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="00281DC4"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1DC4" w:rsidRPr="00C67CB7">
        <w:rPr>
          <w:rFonts w:ascii="Times New Roman" w:eastAsia="Times New Roman" w:hAnsi="Times New Roman" w:cs="Times New Roman"/>
          <w:sz w:val="24"/>
          <w:szCs w:val="24"/>
        </w:rPr>
        <w:t>содержать: 1) не менее 15 ссылок на научные статьи; 2) не б</w:t>
      </w:r>
      <w:r w:rsidR="00281DC4" w:rsidRPr="00C67CB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81DC4" w:rsidRPr="00C67CB7">
        <w:rPr>
          <w:rFonts w:ascii="Times New Roman" w:eastAsia="Times New Roman" w:hAnsi="Times New Roman" w:cs="Times New Roman"/>
          <w:sz w:val="24"/>
          <w:szCs w:val="24"/>
        </w:rPr>
        <w:t>лее 20% ссылок на собственные работы; 3) не менее 30 % ссылок на зарубежные</w:t>
      </w:r>
      <w:r w:rsidR="00281DC4" w:rsidRPr="00C67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DC4" w:rsidRPr="00C67CB7">
        <w:rPr>
          <w:rFonts w:ascii="Times New Roman" w:hAnsi="Times New Roman" w:cs="Times New Roman"/>
          <w:sz w:val="24"/>
          <w:szCs w:val="24"/>
        </w:rPr>
        <w:t>статьи в оригинале</w:t>
      </w:r>
      <w:r w:rsidR="00281DC4" w:rsidRPr="00C67CB7">
        <w:rPr>
          <w:rFonts w:ascii="Times New Roman" w:hAnsi="Times New Roman" w:cs="Times New Roman"/>
          <w:b/>
          <w:sz w:val="24"/>
          <w:szCs w:val="24"/>
        </w:rPr>
        <w:t>;</w:t>
      </w:r>
      <w:r w:rsidR="00281DC4" w:rsidRPr="00C67CB7">
        <w:rPr>
          <w:rFonts w:ascii="Times New Roman" w:eastAsia="Times New Roman" w:hAnsi="Times New Roman" w:cs="Times New Roman"/>
          <w:sz w:val="24"/>
          <w:szCs w:val="24"/>
        </w:rPr>
        <w:t xml:space="preserve"> 4) как минимум 50% ссылок на статьи последних пяти лет, в том числе зар</w:t>
      </w:r>
      <w:r w:rsidR="00281DC4" w:rsidRPr="00C67CB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81DC4" w:rsidRPr="00C67CB7">
        <w:rPr>
          <w:rFonts w:ascii="Times New Roman" w:eastAsia="Times New Roman" w:hAnsi="Times New Roman" w:cs="Times New Roman"/>
          <w:sz w:val="24"/>
          <w:szCs w:val="24"/>
        </w:rPr>
        <w:t>бежные.</w:t>
      </w:r>
      <w:r w:rsidR="00281DC4" w:rsidRPr="00C67C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679B" w:rsidRDefault="00AA2BEB" w:rsidP="00FE68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английском языке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E6850" w:rsidRPr="00B41DA5" w:rsidRDefault="00FE6850" w:rsidP="00FE68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Правила оформления списка литературы на русском и английском языках пре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ставлены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сайте журнала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в подразделе 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43FD9">
        <w:rPr>
          <w:rFonts w:ascii="Times New Roman" w:eastAsia="Times New Roman" w:hAnsi="Times New Roman" w:cs="Times New Roman"/>
          <w:b/>
          <w:sz w:val="24"/>
          <w:szCs w:val="24"/>
        </w:rPr>
        <w:t>ТЕХНИЧЕСКИЕ ТРЕБОВАНИЯ К ОФОРМЛЕНИЮ СТАТЕЙ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C6790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6790F" w:rsidRPr="009D4E4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Представлен пример в шаблоне статьи!</w:t>
      </w:r>
    </w:p>
    <w:p w:rsidR="00FE6850" w:rsidRDefault="00FE6850" w:rsidP="00281D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DC4" w:rsidRDefault="00281DC4" w:rsidP="00281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ИНФОРМАЦИИ ОБ АВТОРАХ 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содержит ФИО авторов полностью,  научная степень, научное звание, должность, название организации, полный адрес организации с индексом, </w:t>
      </w:r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телефон (включая код страны и региона), e-</w:t>
      </w:r>
      <w:proofErr w:type="spellStart"/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mail</w:t>
      </w:r>
      <w:proofErr w:type="spellEnd"/>
      <w:r w:rsidRPr="00E00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E006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идентификатор </w:t>
      </w:r>
      <w:r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E0066C">
        <w:rPr>
          <w:rFonts w:ascii="Times New Roman" w:hAnsi="Times New Roman" w:cs="Times New Roman"/>
          <w:sz w:val="24"/>
          <w:szCs w:val="24"/>
        </w:rPr>
        <w:t>.</w:t>
      </w:r>
      <w:r w:rsidRPr="00C67C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Сведения 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>дол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>ж</w:t>
      </w:r>
      <w:r w:rsidRPr="00C67CB7">
        <w:rPr>
          <w:rFonts w:ascii="Times New Roman" w:eastAsia="Times New Roman" w:hAnsi="Times New Roman" w:cs="Times New Roman"/>
          <w:iCs/>
          <w:sz w:val="24"/>
          <w:szCs w:val="24"/>
        </w:rPr>
        <w:t>ны быть представлены на русском и английском языках.</w:t>
      </w:r>
    </w:p>
    <w:p w:rsidR="00E86544" w:rsidRPr="00E86544" w:rsidRDefault="00E86544" w:rsidP="00281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81DC4" w:rsidRPr="00C67CB7" w:rsidRDefault="00281DC4" w:rsidP="00281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D367C" w:rsidRDefault="00AD7D71" w:rsidP="00D86C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>Подробные технические требования к</w:t>
      </w:r>
      <w:r w:rsidR="002D367C"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>оформлению материалов, а также шабл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>ны оформления</w:t>
      </w:r>
      <w:r w:rsidR="0014143E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статьи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2516" w:rsidRPr="00C67CB7">
        <w:rPr>
          <w:rFonts w:ascii="Times New Roman" w:eastAsia="Times New Roman" w:hAnsi="Times New Roman" w:cs="Times New Roman"/>
          <w:b/>
          <w:sz w:val="24"/>
          <w:szCs w:val="24"/>
        </w:rPr>
        <w:t>приведены на сайте журнала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516"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разделе </w:t>
      </w:r>
      <w:r w:rsidR="00B67633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572516"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2516" w:rsidRPr="008C3C6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Авторам</w:t>
      </w:r>
      <w:r w:rsidR="00B6763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BD0071" w:rsidRPr="00347431">
        <w:rPr>
          <w:rFonts w:ascii="Times New Roman" w:hAnsi="Times New Roman" w:cs="Times New Roman"/>
          <w:b/>
          <w:sz w:val="24"/>
          <w:szCs w:val="24"/>
        </w:rPr>
        <w:t>и в</w:t>
      </w:r>
      <w:r w:rsidR="00B67633" w:rsidRPr="00347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4F7" w:rsidRPr="00347431">
        <w:rPr>
          <w:rFonts w:ascii="Times New Roman" w:hAnsi="Times New Roman" w:cs="Times New Roman"/>
          <w:b/>
          <w:sz w:val="24"/>
          <w:szCs w:val="24"/>
        </w:rPr>
        <w:t>под</w:t>
      </w:r>
      <w:r w:rsidR="00B67633" w:rsidRPr="00347431">
        <w:rPr>
          <w:rFonts w:ascii="Times New Roman" w:hAnsi="Times New Roman" w:cs="Times New Roman"/>
          <w:b/>
          <w:sz w:val="24"/>
          <w:szCs w:val="24"/>
        </w:rPr>
        <w:t>ра</w:t>
      </w:r>
      <w:r w:rsidR="00B67633" w:rsidRPr="00347431">
        <w:rPr>
          <w:rFonts w:ascii="Times New Roman" w:hAnsi="Times New Roman" w:cs="Times New Roman"/>
          <w:b/>
          <w:sz w:val="24"/>
          <w:szCs w:val="24"/>
        </w:rPr>
        <w:t>з</w:t>
      </w:r>
      <w:r w:rsidR="00B67633" w:rsidRPr="00347431">
        <w:rPr>
          <w:rFonts w:ascii="Times New Roman" w:hAnsi="Times New Roman" w:cs="Times New Roman"/>
          <w:b/>
          <w:sz w:val="24"/>
          <w:szCs w:val="24"/>
        </w:rPr>
        <w:t>деле</w:t>
      </w:r>
      <w:r w:rsidR="00B67633">
        <w:rPr>
          <w:rFonts w:ascii="Times New Roman" w:hAnsi="Times New Roman" w:cs="Times New Roman"/>
          <w:sz w:val="24"/>
          <w:szCs w:val="24"/>
        </w:rPr>
        <w:t xml:space="preserve"> </w:t>
      </w:r>
      <w:r w:rsidR="00B67633" w:rsidRPr="00B67633">
        <w:rPr>
          <w:rFonts w:ascii="Times New Roman" w:hAnsi="Times New Roman" w:cs="Times New Roman"/>
          <w:b/>
          <w:color w:val="0070C0"/>
          <w:sz w:val="24"/>
          <w:szCs w:val="24"/>
        </w:rPr>
        <w:t>Шаблоны</w:t>
      </w:r>
      <w:r w:rsidR="002D367C"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6036B7" w:rsidRDefault="006036B7" w:rsidP="00D86C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36B7" w:rsidRPr="006036B7" w:rsidRDefault="006036B7" w:rsidP="006036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B19">
        <w:rPr>
          <w:rFonts w:ascii="Times New Roman" w:hAnsi="Times New Roman" w:cs="Times New Roman"/>
          <w:b/>
          <w:sz w:val="24"/>
          <w:szCs w:val="24"/>
        </w:rPr>
        <w:t>В случае публикации материалов статьи на английском языке</w:t>
      </w:r>
      <w:r>
        <w:rPr>
          <w:rFonts w:ascii="Times New Roman" w:hAnsi="Times New Roman" w:cs="Times New Roman"/>
          <w:sz w:val="24"/>
          <w:szCs w:val="24"/>
        </w:rPr>
        <w:t xml:space="preserve">, требования к структуре </w:t>
      </w:r>
      <w:r w:rsidRPr="00666349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055B19">
        <w:rPr>
          <w:rFonts w:ascii="Times New Roman" w:hAnsi="Times New Roman" w:cs="Times New Roman"/>
          <w:sz w:val="24"/>
          <w:szCs w:val="24"/>
        </w:rPr>
        <w:t>те же. Представляются</w:t>
      </w:r>
      <w:r w:rsidRPr="00666349">
        <w:rPr>
          <w:rFonts w:ascii="Times New Roman" w:hAnsi="Times New Roman" w:cs="Times New Roman"/>
          <w:sz w:val="24"/>
          <w:szCs w:val="24"/>
        </w:rPr>
        <w:t xml:space="preserve"> </w:t>
      </w:r>
      <w:r w:rsidR="00055B19">
        <w:rPr>
          <w:rFonts w:ascii="Times New Roman" w:hAnsi="Times New Roman" w:cs="Times New Roman"/>
          <w:sz w:val="24"/>
          <w:szCs w:val="24"/>
        </w:rPr>
        <w:t>на русском и английском языках</w:t>
      </w:r>
      <w:r w:rsidR="00055B19" w:rsidRPr="00055B19">
        <w:rPr>
          <w:rFonts w:ascii="Times New Roman" w:hAnsi="Times New Roman" w:cs="Times New Roman"/>
          <w:sz w:val="24"/>
          <w:szCs w:val="24"/>
        </w:rPr>
        <w:t>:</w:t>
      </w:r>
      <w:r w:rsidR="00055B19">
        <w:rPr>
          <w:rFonts w:ascii="Times New Roman" w:hAnsi="Times New Roman" w:cs="Times New Roman"/>
          <w:sz w:val="24"/>
          <w:szCs w:val="24"/>
        </w:rPr>
        <w:t xml:space="preserve"> полное </w:t>
      </w:r>
      <w:r>
        <w:rPr>
          <w:rFonts w:ascii="Times New Roman" w:hAnsi="Times New Roman" w:cs="Times New Roman"/>
          <w:sz w:val="24"/>
          <w:szCs w:val="24"/>
        </w:rPr>
        <w:t>назв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 ста</w:t>
      </w:r>
      <w:r w:rsidR="00055B19">
        <w:rPr>
          <w:rFonts w:ascii="Times New Roman" w:hAnsi="Times New Roman" w:cs="Times New Roman"/>
          <w:sz w:val="24"/>
          <w:szCs w:val="24"/>
        </w:rPr>
        <w:t>тьи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5B19">
        <w:rPr>
          <w:rFonts w:ascii="Times New Roman" w:hAnsi="Times New Roman" w:cs="Times New Roman"/>
          <w:sz w:val="24"/>
          <w:szCs w:val="24"/>
        </w:rPr>
        <w:t xml:space="preserve"> сокращенное название статьи для колонтитула, </w:t>
      </w:r>
      <w:r>
        <w:rPr>
          <w:rFonts w:ascii="Times New Roman" w:hAnsi="Times New Roman" w:cs="Times New Roman"/>
          <w:sz w:val="24"/>
          <w:szCs w:val="24"/>
        </w:rPr>
        <w:t xml:space="preserve"> аннота</w:t>
      </w:r>
      <w:r w:rsidR="00055B19">
        <w:rPr>
          <w:rFonts w:ascii="Times New Roman" w:hAnsi="Times New Roman" w:cs="Times New Roman"/>
          <w:sz w:val="24"/>
          <w:szCs w:val="24"/>
        </w:rPr>
        <w:t xml:space="preserve">ция, </w:t>
      </w:r>
      <w:r>
        <w:rPr>
          <w:rFonts w:ascii="Times New Roman" w:hAnsi="Times New Roman" w:cs="Times New Roman"/>
          <w:sz w:val="24"/>
          <w:szCs w:val="24"/>
        </w:rPr>
        <w:t>ключе</w:t>
      </w:r>
      <w:r w:rsidR="00055B19">
        <w:rPr>
          <w:rFonts w:ascii="Times New Roman" w:hAnsi="Times New Roman" w:cs="Times New Roman"/>
          <w:sz w:val="24"/>
          <w:szCs w:val="24"/>
        </w:rPr>
        <w:t>вые слова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5B19">
        <w:rPr>
          <w:rFonts w:ascii="Times New Roman" w:hAnsi="Times New Roman" w:cs="Times New Roman"/>
          <w:sz w:val="24"/>
          <w:szCs w:val="24"/>
        </w:rPr>
        <w:t xml:space="preserve"> информация об авторах. На английском языке представляется</w:t>
      </w:r>
      <w:r w:rsidR="001343DD">
        <w:rPr>
          <w:rFonts w:ascii="Times New Roman" w:hAnsi="Times New Roman" w:cs="Times New Roman"/>
          <w:sz w:val="24"/>
          <w:szCs w:val="24"/>
        </w:rPr>
        <w:t xml:space="preserve"> те</w:t>
      </w:r>
      <w:proofErr w:type="gramStart"/>
      <w:r w:rsidR="001343DD">
        <w:rPr>
          <w:rFonts w:ascii="Times New Roman" w:hAnsi="Times New Roman" w:cs="Times New Roman"/>
          <w:sz w:val="24"/>
          <w:szCs w:val="24"/>
        </w:rPr>
        <w:t>кст</w:t>
      </w:r>
      <w:r w:rsidR="00621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r w:rsidR="001343DD">
        <w:rPr>
          <w:rFonts w:ascii="Times New Roman" w:hAnsi="Times New Roman" w:cs="Times New Roman"/>
          <w:sz w:val="24"/>
          <w:szCs w:val="24"/>
        </w:rPr>
        <w:t xml:space="preserve">тьи и </w:t>
      </w:r>
      <w:r w:rsidR="00621562">
        <w:rPr>
          <w:rFonts w:ascii="Times New Roman" w:hAnsi="Times New Roman" w:cs="Times New Roman"/>
          <w:sz w:val="24"/>
          <w:szCs w:val="24"/>
        </w:rPr>
        <w:t>список ли</w:t>
      </w:r>
      <w:r w:rsidR="00055B19">
        <w:rPr>
          <w:rFonts w:ascii="Times New Roman" w:hAnsi="Times New Roman" w:cs="Times New Roman"/>
          <w:sz w:val="24"/>
          <w:szCs w:val="24"/>
        </w:rPr>
        <w:t>т</w:t>
      </w:r>
      <w:r w:rsidR="00055B19">
        <w:rPr>
          <w:rFonts w:ascii="Times New Roman" w:hAnsi="Times New Roman" w:cs="Times New Roman"/>
          <w:sz w:val="24"/>
          <w:szCs w:val="24"/>
        </w:rPr>
        <w:t>е</w:t>
      </w:r>
      <w:r w:rsidR="00055B19">
        <w:rPr>
          <w:rFonts w:ascii="Times New Roman" w:hAnsi="Times New Roman" w:cs="Times New Roman"/>
          <w:sz w:val="24"/>
          <w:szCs w:val="24"/>
        </w:rPr>
        <w:t>ратуры</w:t>
      </w:r>
      <w:r w:rsidR="00621562">
        <w:rPr>
          <w:rFonts w:ascii="Times New Roman" w:hAnsi="Times New Roman" w:cs="Times New Roman"/>
          <w:sz w:val="24"/>
          <w:szCs w:val="24"/>
        </w:rPr>
        <w:t>.</w:t>
      </w:r>
      <w:r w:rsidR="00055B19">
        <w:rPr>
          <w:rFonts w:ascii="Times New Roman" w:hAnsi="Times New Roman" w:cs="Times New Roman"/>
          <w:sz w:val="24"/>
          <w:szCs w:val="24"/>
        </w:rPr>
        <w:t xml:space="preserve"> Подписи к рисункам и таблицам приводятся только на английском языке.</w:t>
      </w:r>
    </w:p>
    <w:p w:rsidR="009D4104" w:rsidRDefault="009D4104" w:rsidP="000B5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0B4265" w:rsidRPr="00C67CB7" w:rsidRDefault="000B4265" w:rsidP="000B426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CB7">
        <w:rPr>
          <w:rFonts w:ascii="Times New Roman" w:hAnsi="Times New Roman" w:cs="Times New Roman"/>
          <w:b/>
          <w:sz w:val="24"/>
          <w:szCs w:val="24"/>
        </w:rPr>
        <w:t>Внимание! Статьи, оформленные с нарушением правил, редакцией не приним</w:t>
      </w:r>
      <w:r w:rsidRPr="00C67CB7">
        <w:rPr>
          <w:rFonts w:ascii="Times New Roman" w:hAnsi="Times New Roman" w:cs="Times New Roman"/>
          <w:b/>
          <w:sz w:val="24"/>
          <w:szCs w:val="24"/>
        </w:rPr>
        <w:t>а</w:t>
      </w:r>
      <w:r w:rsidRPr="00C67CB7">
        <w:rPr>
          <w:rFonts w:ascii="Times New Roman" w:hAnsi="Times New Roman" w:cs="Times New Roman"/>
          <w:b/>
          <w:sz w:val="24"/>
          <w:szCs w:val="24"/>
        </w:rPr>
        <w:t>ются</w:t>
      </w:r>
      <w:r w:rsidRPr="00CC5D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 рецензированию</w:t>
      </w:r>
      <w:r w:rsidRPr="00C67CB7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возвращаются</w:t>
      </w:r>
      <w:r w:rsidRPr="00C67CB7">
        <w:rPr>
          <w:rFonts w:ascii="Times New Roman" w:hAnsi="Times New Roman" w:cs="Times New Roman"/>
          <w:b/>
          <w:sz w:val="24"/>
          <w:szCs w:val="24"/>
        </w:rPr>
        <w:t xml:space="preserve"> авторам без их рассмотрения по существу.</w:t>
      </w:r>
    </w:p>
    <w:p w:rsidR="000B4265" w:rsidRPr="00C67CB7" w:rsidRDefault="000B4265" w:rsidP="000B426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F3D" w:rsidRDefault="00F80F3D" w:rsidP="00D8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3D" w:rsidRPr="00B40BE7" w:rsidRDefault="00BA4C4E" w:rsidP="00B40BE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40BE7" w:rsidRPr="00B40B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0F3D" w:rsidRPr="00B40BE7">
        <w:rPr>
          <w:rFonts w:ascii="Times New Roman" w:hAnsi="Times New Roman" w:cs="Times New Roman"/>
          <w:b/>
          <w:sz w:val="24"/>
          <w:szCs w:val="24"/>
        </w:rPr>
        <w:t>ПОРЯДОК ПРЕДСТАВЛЕНИЯ МАТЕРИАЛОВ В РЕДАКЦИЮ</w:t>
      </w:r>
    </w:p>
    <w:p w:rsidR="00F80F3D" w:rsidRPr="00B40BE7" w:rsidRDefault="00F80F3D" w:rsidP="00B40BE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A79F8" w:rsidRDefault="00157C56" w:rsidP="00D8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Для рассмотрения</w:t>
      </w:r>
      <w:r w:rsidR="00BB3AE3" w:rsidRPr="00C67CB7">
        <w:rPr>
          <w:rFonts w:ascii="Times New Roman" w:hAnsi="Times New Roman" w:cs="Times New Roman"/>
          <w:sz w:val="24"/>
          <w:szCs w:val="24"/>
        </w:rPr>
        <w:t xml:space="preserve"> статьи авторам необходимо </w:t>
      </w:r>
      <w:r w:rsidR="009F3F43">
        <w:rPr>
          <w:rFonts w:ascii="Times New Roman" w:hAnsi="Times New Roman" w:cs="Times New Roman"/>
          <w:sz w:val="24"/>
          <w:szCs w:val="24"/>
        </w:rPr>
        <w:t xml:space="preserve"> </w:t>
      </w:r>
      <w:r w:rsidR="004E5954" w:rsidRPr="00C67CB7">
        <w:rPr>
          <w:rFonts w:ascii="Times New Roman" w:hAnsi="Times New Roman" w:cs="Times New Roman"/>
          <w:sz w:val="24"/>
          <w:szCs w:val="24"/>
        </w:rPr>
        <w:t xml:space="preserve">прислать на электронный адрес </w:t>
      </w:r>
      <w:r w:rsidR="00F250E6" w:rsidRPr="00C67CB7">
        <w:rPr>
          <w:rFonts w:ascii="Times New Roman" w:hAnsi="Times New Roman" w:cs="Times New Roman"/>
          <w:sz w:val="24"/>
          <w:szCs w:val="24"/>
        </w:rPr>
        <w:t>р</w:t>
      </w:r>
      <w:r w:rsidR="00F250E6" w:rsidRPr="00C67CB7">
        <w:rPr>
          <w:rFonts w:ascii="Times New Roman" w:hAnsi="Times New Roman" w:cs="Times New Roman"/>
          <w:sz w:val="24"/>
          <w:szCs w:val="24"/>
        </w:rPr>
        <w:t>е</w:t>
      </w:r>
      <w:r w:rsidR="00F250E6" w:rsidRPr="00C67CB7">
        <w:rPr>
          <w:rFonts w:ascii="Times New Roman" w:hAnsi="Times New Roman" w:cs="Times New Roman"/>
          <w:sz w:val="24"/>
          <w:szCs w:val="24"/>
        </w:rPr>
        <w:t xml:space="preserve">дакции </w:t>
      </w:r>
      <w:r w:rsidR="004E5954" w:rsidRPr="00C67CB7">
        <w:rPr>
          <w:rFonts w:ascii="Times New Roman" w:hAnsi="Times New Roman" w:cs="Times New Roman"/>
          <w:sz w:val="24"/>
          <w:szCs w:val="24"/>
        </w:rPr>
        <w:t xml:space="preserve">журнала </w:t>
      </w:r>
      <w:hyperlink r:id="rId15" w:history="1">
        <w:r w:rsidR="004E5954" w:rsidRPr="00C67C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cs</w:t>
        </w:r>
        <w:r w:rsidR="004E5954" w:rsidRPr="00C67CB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4E5954" w:rsidRPr="00C67C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it</w:t>
        </w:r>
        <w:r w:rsidR="004E5954" w:rsidRPr="00C67CB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4E5954" w:rsidRPr="00C67C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cs</w:t>
        </w:r>
        <w:r w:rsidR="004E5954" w:rsidRPr="00C67CB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E5954" w:rsidRPr="00C67C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vsu</w:t>
        </w:r>
        <w:r w:rsidR="004E5954" w:rsidRPr="00C67CB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E5954" w:rsidRPr="00C67C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E5954" w:rsidRPr="00C67CB7">
        <w:rPr>
          <w:rFonts w:ascii="Times New Roman" w:hAnsi="Times New Roman" w:cs="Times New Roman"/>
          <w:sz w:val="24"/>
          <w:szCs w:val="24"/>
        </w:rPr>
        <w:t xml:space="preserve"> </w:t>
      </w:r>
      <w:r w:rsidR="007F1B69" w:rsidRPr="00C67CB7">
        <w:rPr>
          <w:rFonts w:ascii="Times New Roman" w:hAnsi="Times New Roman" w:cs="Times New Roman"/>
          <w:sz w:val="24"/>
          <w:szCs w:val="24"/>
        </w:rPr>
        <w:t>следующие материалы и документы.</w:t>
      </w:r>
    </w:p>
    <w:p w:rsidR="00283D9A" w:rsidRDefault="00283D9A" w:rsidP="00D8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3F43" w:rsidRDefault="00283D9A" w:rsidP="00D8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5340D" w:rsidRPr="002A63DD">
        <w:rPr>
          <w:rFonts w:ascii="Times New Roman" w:hAnsi="Times New Roman" w:cs="Times New Roman"/>
          <w:sz w:val="24"/>
          <w:szCs w:val="24"/>
        </w:rPr>
        <w:t xml:space="preserve">еобходимо </w:t>
      </w:r>
      <w:r>
        <w:rPr>
          <w:rFonts w:ascii="Times New Roman" w:hAnsi="Times New Roman" w:cs="Times New Roman"/>
          <w:sz w:val="24"/>
          <w:szCs w:val="24"/>
        </w:rPr>
        <w:t xml:space="preserve">прислать </w:t>
      </w:r>
      <w:r w:rsidR="009F3F43" w:rsidRPr="002A63DD">
        <w:rPr>
          <w:rFonts w:ascii="Times New Roman" w:hAnsi="Times New Roman" w:cs="Times New Roman"/>
          <w:sz w:val="24"/>
          <w:szCs w:val="24"/>
        </w:rPr>
        <w:t>следующие документы.</w:t>
      </w:r>
    </w:p>
    <w:p w:rsidR="00F61B8D" w:rsidRPr="002A63DD" w:rsidRDefault="00F61B8D" w:rsidP="00D8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79F8" w:rsidRPr="00DA16CA" w:rsidRDefault="007F1B69" w:rsidP="00D86C5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E31">
        <w:rPr>
          <w:rFonts w:ascii="Times New Roman" w:hAnsi="Times New Roman" w:cs="Times New Roman"/>
          <w:b/>
          <w:sz w:val="24"/>
          <w:szCs w:val="24"/>
        </w:rPr>
        <w:t>Т</w:t>
      </w:r>
      <w:r w:rsidR="00BB3AE3" w:rsidRPr="000B5E31">
        <w:rPr>
          <w:rFonts w:ascii="Times New Roman" w:hAnsi="Times New Roman" w:cs="Times New Roman"/>
          <w:b/>
          <w:sz w:val="24"/>
          <w:szCs w:val="24"/>
        </w:rPr>
        <w:t>е</w:t>
      </w:r>
      <w:proofErr w:type="gramStart"/>
      <w:r w:rsidR="00BB3AE3" w:rsidRPr="000B5E31">
        <w:rPr>
          <w:rFonts w:ascii="Times New Roman" w:hAnsi="Times New Roman" w:cs="Times New Roman"/>
          <w:b/>
          <w:sz w:val="24"/>
          <w:szCs w:val="24"/>
        </w:rPr>
        <w:t>кст ст</w:t>
      </w:r>
      <w:proofErr w:type="gramEnd"/>
      <w:r w:rsidR="00BB3AE3" w:rsidRPr="000B5E31">
        <w:rPr>
          <w:rFonts w:ascii="Times New Roman" w:hAnsi="Times New Roman" w:cs="Times New Roman"/>
          <w:b/>
          <w:sz w:val="24"/>
          <w:szCs w:val="24"/>
        </w:rPr>
        <w:t>атьи</w:t>
      </w:r>
      <w:r w:rsidR="00C2791D" w:rsidRPr="000B5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0CB" w:rsidRPr="000B5E31">
        <w:rPr>
          <w:rFonts w:ascii="Times New Roman" w:hAnsi="Times New Roman" w:cs="Times New Roman"/>
          <w:b/>
          <w:sz w:val="24"/>
          <w:szCs w:val="24"/>
        </w:rPr>
        <w:t xml:space="preserve">в формате </w:t>
      </w:r>
      <w:r w:rsidR="002D2821" w:rsidRPr="000B5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821" w:rsidRPr="000B5E31">
        <w:rPr>
          <w:rFonts w:ascii="Times New Roman" w:eastAsia="Times New Roman" w:hAnsi="Times New Roman" w:cs="Times New Roman"/>
          <w:b/>
          <w:sz w:val="24"/>
          <w:szCs w:val="24"/>
        </w:rPr>
        <w:t xml:space="preserve">MS </w:t>
      </w:r>
      <w:proofErr w:type="spellStart"/>
      <w:r w:rsidR="002D2821" w:rsidRPr="000B5E31">
        <w:rPr>
          <w:rFonts w:ascii="Times New Roman" w:eastAsia="Times New Roman" w:hAnsi="Times New Roman" w:cs="Times New Roman"/>
          <w:b/>
          <w:sz w:val="24"/>
          <w:szCs w:val="24"/>
        </w:rPr>
        <w:t>Word</w:t>
      </w:r>
      <w:proofErr w:type="spellEnd"/>
      <w:r w:rsidR="002D2821" w:rsidRPr="000B5E31">
        <w:rPr>
          <w:rFonts w:ascii="Times New Roman" w:eastAsia="Times New Roman" w:hAnsi="Times New Roman" w:cs="Times New Roman"/>
          <w:b/>
          <w:sz w:val="24"/>
          <w:szCs w:val="24"/>
        </w:rPr>
        <w:t xml:space="preserve"> 2007</w:t>
      </w:r>
      <w:r w:rsidR="002D2821" w:rsidRPr="00DA16CA">
        <w:rPr>
          <w:rFonts w:ascii="Times New Roman" w:eastAsia="Times New Roman" w:hAnsi="Times New Roman" w:cs="Times New Roman"/>
          <w:sz w:val="24"/>
          <w:szCs w:val="24"/>
        </w:rPr>
        <w:t xml:space="preserve"> и выше в формате *.</w:t>
      </w:r>
      <w:proofErr w:type="spellStart"/>
      <w:r w:rsidR="002D2821" w:rsidRPr="00DA16CA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="002D2821" w:rsidRPr="00DA16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A726C" w:rsidRPr="000B5E31">
        <w:rPr>
          <w:rFonts w:ascii="Times New Roman" w:hAnsi="Times New Roman" w:cs="Times New Roman"/>
          <w:sz w:val="24"/>
          <w:szCs w:val="24"/>
        </w:rPr>
        <w:t>Ф</w:t>
      </w:r>
      <w:r w:rsidR="005A50CB" w:rsidRPr="000B5E31">
        <w:rPr>
          <w:rFonts w:ascii="Times New Roman" w:hAnsi="Times New Roman" w:cs="Times New Roman"/>
          <w:sz w:val="24"/>
          <w:szCs w:val="24"/>
        </w:rPr>
        <w:t>ормул</w:t>
      </w:r>
      <w:r w:rsidR="00EA726C" w:rsidRPr="000B5E31">
        <w:rPr>
          <w:rFonts w:ascii="Times New Roman" w:hAnsi="Times New Roman" w:cs="Times New Roman"/>
          <w:sz w:val="24"/>
          <w:szCs w:val="24"/>
        </w:rPr>
        <w:t>ы</w:t>
      </w:r>
      <w:r w:rsidR="005A50CB" w:rsidRPr="000B5E31">
        <w:rPr>
          <w:rFonts w:ascii="Times New Roman" w:hAnsi="Times New Roman" w:cs="Times New Roman"/>
          <w:sz w:val="24"/>
          <w:szCs w:val="24"/>
        </w:rPr>
        <w:t xml:space="preserve"> набир</w:t>
      </w:r>
      <w:r w:rsidR="005A50CB" w:rsidRPr="000B5E31">
        <w:rPr>
          <w:rFonts w:ascii="Times New Roman" w:hAnsi="Times New Roman" w:cs="Times New Roman"/>
          <w:sz w:val="24"/>
          <w:szCs w:val="24"/>
        </w:rPr>
        <w:t>а</w:t>
      </w:r>
      <w:r w:rsidR="005A50CB" w:rsidRPr="000B5E31">
        <w:rPr>
          <w:rFonts w:ascii="Times New Roman" w:hAnsi="Times New Roman" w:cs="Times New Roman"/>
          <w:sz w:val="24"/>
          <w:szCs w:val="24"/>
        </w:rPr>
        <w:t xml:space="preserve">ются в редакторе </w:t>
      </w:r>
      <w:r w:rsidR="005A50CB" w:rsidRPr="0036084A">
        <w:rPr>
          <w:rFonts w:ascii="Times New Roman" w:hAnsi="Times New Roman" w:cs="Times New Roman"/>
          <w:b/>
          <w:sz w:val="24"/>
          <w:szCs w:val="24"/>
        </w:rPr>
        <w:t xml:space="preserve">MS </w:t>
      </w:r>
      <w:proofErr w:type="spellStart"/>
      <w:r w:rsidR="005A50CB" w:rsidRPr="0036084A">
        <w:rPr>
          <w:rFonts w:ascii="Times New Roman" w:hAnsi="Times New Roman" w:cs="Times New Roman"/>
          <w:b/>
          <w:sz w:val="24"/>
          <w:szCs w:val="24"/>
        </w:rPr>
        <w:t>Equation</w:t>
      </w:r>
      <w:proofErr w:type="spellEnd"/>
      <w:r w:rsidR="005A50CB" w:rsidRPr="0036084A">
        <w:rPr>
          <w:rFonts w:ascii="Times New Roman" w:hAnsi="Times New Roman" w:cs="Times New Roman"/>
          <w:b/>
          <w:sz w:val="24"/>
          <w:szCs w:val="24"/>
        </w:rPr>
        <w:t xml:space="preserve"> 3.0 или </w:t>
      </w:r>
      <w:proofErr w:type="spellStart"/>
      <w:r w:rsidR="005A50CB" w:rsidRPr="0036084A">
        <w:rPr>
          <w:rFonts w:ascii="Times New Roman" w:hAnsi="Times New Roman" w:cs="Times New Roman"/>
          <w:b/>
          <w:sz w:val="24"/>
          <w:szCs w:val="24"/>
        </w:rPr>
        <w:t>Math</w:t>
      </w:r>
      <w:proofErr w:type="spellEnd"/>
      <w:r w:rsidR="005A50CB" w:rsidRPr="003608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50CB" w:rsidRPr="0036084A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="002D2821" w:rsidRPr="000B5E31">
        <w:rPr>
          <w:rFonts w:ascii="Times New Roman" w:hAnsi="Times New Roman" w:cs="Times New Roman"/>
          <w:sz w:val="24"/>
          <w:szCs w:val="24"/>
        </w:rPr>
        <w:t>!</w:t>
      </w:r>
      <w:r w:rsidRPr="00DA16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83F" w:rsidRPr="00C67CB7" w:rsidRDefault="007F1B69" w:rsidP="004A437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CA">
        <w:rPr>
          <w:rFonts w:ascii="Times New Roman" w:hAnsi="Times New Roman" w:cs="Times New Roman"/>
          <w:sz w:val="24"/>
          <w:szCs w:val="24"/>
        </w:rPr>
        <w:t>Т</w:t>
      </w:r>
      <w:r w:rsidR="00FB383F" w:rsidRPr="00DA16CA">
        <w:rPr>
          <w:rFonts w:ascii="Times New Roman" w:hAnsi="Times New Roman" w:cs="Times New Roman"/>
          <w:sz w:val="24"/>
          <w:szCs w:val="24"/>
        </w:rPr>
        <w:t>екст статьи должен быть также представлен в формате</w:t>
      </w:r>
      <w:r w:rsidR="00F50B17" w:rsidRPr="00DA16CA">
        <w:rPr>
          <w:rFonts w:ascii="Times New Roman" w:hAnsi="Times New Roman" w:cs="Times New Roman"/>
          <w:sz w:val="24"/>
          <w:szCs w:val="24"/>
        </w:rPr>
        <w:t xml:space="preserve"> *</w:t>
      </w:r>
      <w:r w:rsidR="00F50B17" w:rsidRPr="00A65995">
        <w:rPr>
          <w:rFonts w:ascii="Times New Roman" w:hAnsi="Times New Roman" w:cs="Times New Roman"/>
          <w:sz w:val="24"/>
          <w:szCs w:val="24"/>
        </w:rPr>
        <w:t>.</w:t>
      </w:r>
      <w:r w:rsidR="00FB383F" w:rsidRPr="00DA16C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FB383F" w:rsidRPr="00DA16CA">
        <w:rPr>
          <w:rFonts w:ascii="Times New Roman" w:hAnsi="Times New Roman" w:cs="Times New Roman"/>
          <w:sz w:val="24"/>
          <w:szCs w:val="24"/>
        </w:rPr>
        <w:t>.</w:t>
      </w:r>
    </w:p>
    <w:p w:rsidR="00C2791D" w:rsidRPr="00432709" w:rsidRDefault="007F1B69" w:rsidP="004A437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09">
        <w:rPr>
          <w:rFonts w:ascii="Times New Roman" w:hAnsi="Times New Roman" w:cs="Times New Roman"/>
          <w:sz w:val="24"/>
          <w:szCs w:val="24"/>
        </w:rPr>
        <w:t>Информация</w:t>
      </w:r>
      <w:r w:rsidR="0018277C" w:rsidRPr="00432709">
        <w:rPr>
          <w:rFonts w:ascii="Times New Roman" w:hAnsi="Times New Roman" w:cs="Times New Roman"/>
          <w:sz w:val="24"/>
          <w:szCs w:val="24"/>
        </w:rPr>
        <w:t xml:space="preserve"> к статье</w:t>
      </w:r>
      <w:r w:rsidRPr="00432709">
        <w:rPr>
          <w:rFonts w:ascii="Times New Roman" w:hAnsi="Times New Roman" w:cs="Times New Roman"/>
          <w:sz w:val="24"/>
          <w:szCs w:val="24"/>
        </w:rPr>
        <w:t xml:space="preserve"> </w:t>
      </w:r>
      <w:r w:rsidR="00C2791D" w:rsidRPr="00432709">
        <w:rPr>
          <w:rFonts w:ascii="Times New Roman" w:hAnsi="Times New Roman" w:cs="Times New Roman"/>
          <w:sz w:val="24"/>
          <w:szCs w:val="24"/>
        </w:rPr>
        <w:t>на русском и английском языках:</w:t>
      </w:r>
    </w:p>
    <w:p w:rsidR="00C2791D" w:rsidRPr="00C67CB7" w:rsidRDefault="00C2791D" w:rsidP="004A4378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полное название статьи, сокращенное название статьи (для колонтитула);</w:t>
      </w:r>
    </w:p>
    <w:p w:rsidR="00157C56" w:rsidRPr="00C67CB7" w:rsidRDefault="007F1B69" w:rsidP="004A4378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аннотация</w:t>
      </w:r>
      <w:r w:rsidR="00157C56" w:rsidRPr="00C67CB7">
        <w:rPr>
          <w:rFonts w:ascii="Times New Roman" w:hAnsi="Times New Roman" w:cs="Times New Roman"/>
          <w:sz w:val="24"/>
          <w:szCs w:val="24"/>
        </w:rPr>
        <w:t xml:space="preserve"> (</w:t>
      </w:r>
      <w:r w:rsidR="00157C56" w:rsidRPr="00C67CB7">
        <w:rPr>
          <w:rFonts w:ascii="Times New Roman" w:hAnsi="Times New Roman" w:cs="Times New Roman"/>
          <w:sz w:val="24"/>
          <w:szCs w:val="24"/>
          <w:lang w:val="en-US"/>
        </w:rPr>
        <w:t>abstract</w:t>
      </w:r>
      <w:r w:rsidR="00157C56" w:rsidRPr="00C67CB7">
        <w:rPr>
          <w:rFonts w:ascii="Times New Roman" w:hAnsi="Times New Roman" w:cs="Times New Roman"/>
          <w:sz w:val="24"/>
          <w:szCs w:val="24"/>
        </w:rPr>
        <w:t>)</w:t>
      </w:r>
      <w:r w:rsidR="00BB0267" w:rsidRPr="00C67CB7">
        <w:rPr>
          <w:rFonts w:ascii="Times New Roman" w:hAnsi="Times New Roman" w:cs="Times New Roman"/>
          <w:sz w:val="24"/>
          <w:szCs w:val="24"/>
        </w:rPr>
        <w:t xml:space="preserve"> объемом 200-250 слов</w:t>
      </w:r>
      <w:r w:rsidR="007E0AF5" w:rsidRPr="00C67CB7">
        <w:rPr>
          <w:rFonts w:ascii="Times New Roman" w:hAnsi="Times New Roman" w:cs="Times New Roman"/>
          <w:sz w:val="24"/>
          <w:szCs w:val="24"/>
        </w:rPr>
        <w:t>,</w:t>
      </w:r>
      <w:r w:rsidR="00157C56" w:rsidRPr="00C67CB7">
        <w:rPr>
          <w:rFonts w:ascii="Times New Roman" w:hAnsi="Times New Roman" w:cs="Times New Roman"/>
          <w:sz w:val="24"/>
          <w:szCs w:val="24"/>
        </w:rPr>
        <w:t xml:space="preserve"> ключевые слова</w:t>
      </w:r>
      <w:r w:rsidR="00AD7D71" w:rsidRPr="00C67CB7">
        <w:rPr>
          <w:rFonts w:ascii="Times New Roman" w:hAnsi="Times New Roman" w:cs="Times New Roman"/>
          <w:sz w:val="24"/>
          <w:szCs w:val="24"/>
        </w:rPr>
        <w:t xml:space="preserve"> (до 10 слов)</w:t>
      </w:r>
      <w:r w:rsidR="00157C56" w:rsidRPr="00C67CB7">
        <w:rPr>
          <w:rFonts w:ascii="Times New Roman" w:hAnsi="Times New Roman" w:cs="Times New Roman"/>
          <w:sz w:val="24"/>
          <w:szCs w:val="24"/>
        </w:rPr>
        <w:t>;</w:t>
      </w:r>
    </w:p>
    <w:p w:rsidR="00C2791D" w:rsidRPr="00C67CB7" w:rsidRDefault="00C2791D" w:rsidP="004A4378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3E436D">
        <w:rPr>
          <w:rFonts w:ascii="Times New Roman" w:hAnsi="Times New Roman" w:cs="Times New Roman"/>
          <w:sz w:val="24"/>
          <w:szCs w:val="24"/>
        </w:rPr>
        <w:t>.</w:t>
      </w:r>
    </w:p>
    <w:p w:rsidR="00EB51A3" w:rsidRPr="00EB51A3" w:rsidRDefault="00C2791D" w:rsidP="00D86C5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1A3">
        <w:rPr>
          <w:rFonts w:ascii="Times New Roman" w:hAnsi="Times New Roman" w:cs="Times New Roman"/>
          <w:sz w:val="24"/>
          <w:szCs w:val="24"/>
        </w:rPr>
        <w:t xml:space="preserve"> </w:t>
      </w:r>
      <w:r w:rsidR="007F1B69" w:rsidRPr="00EB51A3">
        <w:rPr>
          <w:rFonts w:ascii="Times New Roman" w:hAnsi="Times New Roman" w:cs="Times New Roman"/>
          <w:b/>
          <w:sz w:val="24"/>
          <w:szCs w:val="24"/>
        </w:rPr>
        <w:t>Р</w:t>
      </w:r>
      <w:r w:rsidR="005A79F8" w:rsidRPr="00EB51A3">
        <w:rPr>
          <w:rFonts w:ascii="Times New Roman" w:hAnsi="Times New Roman" w:cs="Times New Roman"/>
          <w:b/>
          <w:sz w:val="24"/>
          <w:szCs w:val="24"/>
        </w:rPr>
        <w:t>исунки</w:t>
      </w:r>
      <w:r w:rsidR="005A79F8" w:rsidRPr="00EB51A3">
        <w:rPr>
          <w:rFonts w:ascii="Times New Roman" w:hAnsi="Times New Roman" w:cs="Times New Roman"/>
          <w:sz w:val="24"/>
          <w:szCs w:val="24"/>
        </w:rPr>
        <w:t xml:space="preserve">  должны быть хорошего качества и дополнительно представлены отдельн</w:t>
      </w:r>
      <w:r w:rsidR="005A79F8" w:rsidRPr="00EB51A3">
        <w:rPr>
          <w:rFonts w:ascii="Times New Roman" w:hAnsi="Times New Roman" w:cs="Times New Roman"/>
          <w:sz w:val="24"/>
          <w:szCs w:val="24"/>
        </w:rPr>
        <w:t>ы</w:t>
      </w:r>
      <w:r w:rsidR="005A79F8" w:rsidRPr="00EB51A3">
        <w:rPr>
          <w:rFonts w:ascii="Times New Roman" w:hAnsi="Times New Roman" w:cs="Times New Roman"/>
          <w:sz w:val="24"/>
          <w:szCs w:val="24"/>
        </w:rPr>
        <w:t>ми файлами в форматах *.</w:t>
      </w:r>
      <w:proofErr w:type="spellStart"/>
      <w:r w:rsidR="005A79F8" w:rsidRPr="00EB51A3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="005A79F8" w:rsidRPr="00EB51A3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="005A79F8" w:rsidRPr="00EB51A3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="005A79F8" w:rsidRPr="00EB51A3">
        <w:rPr>
          <w:rFonts w:ascii="Times New Roman" w:hAnsi="Times New Roman" w:cs="Times New Roman"/>
          <w:sz w:val="24"/>
          <w:szCs w:val="24"/>
        </w:rPr>
        <w:t xml:space="preserve"> или *.</w:t>
      </w:r>
      <w:proofErr w:type="spellStart"/>
      <w:r w:rsidR="005A79F8" w:rsidRPr="00EB51A3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="005A79F8" w:rsidRPr="00EB51A3">
        <w:rPr>
          <w:rFonts w:ascii="Times New Roman" w:hAnsi="Times New Roman" w:cs="Times New Roman"/>
          <w:sz w:val="24"/>
          <w:szCs w:val="24"/>
        </w:rPr>
        <w:t>.</w:t>
      </w:r>
      <w:r w:rsidR="00CC01E6" w:rsidRPr="00EB5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36D" w:rsidRPr="00EB51A3" w:rsidRDefault="007F1B69" w:rsidP="00D86C5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1A3">
        <w:rPr>
          <w:rFonts w:ascii="Times New Roman" w:hAnsi="Times New Roman" w:cs="Times New Roman"/>
          <w:b/>
          <w:sz w:val="24"/>
          <w:szCs w:val="24"/>
        </w:rPr>
        <w:t>Анкета</w:t>
      </w:r>
      <w:r w:rsidR="003E26C5" w:rsidRPr="00EB51A3">
        <w:rPr>
          <w:rFonts w:ascii="Times New Roman" w:hAnsi="Times New Roman" w:cs="Times New Roman"/>
          <w:b/>
          <w:sz w:val="24"/>
          <w:szCs w:val="24"/>
        </w:rPr>
        <w:t xml:space="preserve"> авторов</w:t>
      </w:r>
      <w:r w:rsidR="00157C56" w:rsidRPr="00EB51A3">
        <w:rPr>
          <w:rFonts w:ascii="Times New Roman" w:hAnsi="Times New Roman" w:cs="Times New Roman"/>
          <w:sz w:val="24"/>
          <w:szCs w:val="24"/>
        </w:rPr>
        <w:t xml:space="preserve"> </w:t>
      </w:r>
      <w:r w:rsidRPr="00EB51A3">
        <w:rPr>
          <w:rFonts w:ascii="Times New Roman" w:hAnsi="Times New Roman" w:cs="Times New Roman"/>
          <w:sz w:val="24"/>
          <w:szCs w:val="24"/>
        </w:rPr>
        <w:t>(</w:t>
      </w:r>
      <w:r w:rsidR="00157C56" w:rsidRPr="00EB51A3">
        <w:rPr>
          <w:rFonts w:ascii="Times New Roman" w:hAnsi="Times New Roman" w:cs="Times New Roman"/>
          <w:sz w:val="24"/>
          <w:szCs w:val="24"/>
        </w:rPr>
        <w:t>н</w:t>
      </w:r>
      <w:r w:rsidR="005D347B" w:rsidRPr="00EB51A3">
        <w:rPr>
          <w:rFonts w:ascii="Times New Roman" w:hAnsi="Times New Roman" w:cs="Times New Roman"/>
          <w:sz w:val="24"/>
          <w:szCs w:val="24"/>
        </w:rPr>
        <w:t>а русском и английском языках</w:t>
      </w:r>
      <w:r w:rsidRPr="00EB51A3">
        <w:rPr>
          <w:rFonts w:ascii="Times New Roman" w:hAnsi="Times New Roman" w:cs="Times New Roman"/>
          <w:sz w:val="24"/>
          <w:szCs w:val="24"/>
        </w:rPr>
        <w:t>), содержащая</w:t>
      </w:r>
      <w:r w:rsidR="006114FA" w:rsidRPr="00EB51A3">
        <w:rPr>
          <w:rFonts w:ascii="Times New Roman" w:hAnsi="Times New Roman" w:cs="Times New Roman"/>
          <w:sz w:val="24"/>
          <w:szCs w:val="24"/>
        </w:rPr>
        <w:t xml:space="preserve"> следующие сведения</w:t>
      </w:r>
      <w:r w:rsidR="00BB3AE3" w:rsidRPr="00EB51A3">
        <w:rPr>
          <w:rFonts w:ascii="Times New Roman" w:hAnsi="Times New Roman" w:cs="Times New Roman"/>
          <w:sz w:val="24"/>
          <w:szCs w:val="24"/>
        </w:rPr>
        <w:t xml:space="preserve">: </w:t>
      </w:r>
      <w:r w:rsidR="005A79F8" w:rsidRPr="00EB51A3">
        <w:rPr>
          <w:rFonts w:ascii="Times New Roman" w:hAnsi="Times New Roman" w:cs="Times New Roman"/>
          <w:sz w:val="24"/>
          <w:szCs w:val="24"/>
        </w:rPr>
        <w:t>фамилия</w:t>
      </w:r>
      <w:r w:rsidR="005D347B" w:rsidRPr="00EB51A3">
        <w:rPr>
          <w:rFonts w:ascii="Times New Roman" w:hAnsi="Times New Roman" w:cs="Times New Roman"/>
          <w:sz w:val="24"/>
          <w:szCs w:val="24"/>
        </w:rPr>
        <w:t>, имя, отчество</w:t>
      </w:r>
      <w:r w:rsidRPr="00EB51A3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5D347B" w:rsidRPr="00EB51A3">
        <w:rPr>
          <w:rFonts w:ascii="Times New Roman" w:hAnsi="Times New Roman" w:cs="Times New Roman"/>
          <w:sz w:val="24"/>
          <w:szCs w:val="24"/>
        </w:rPr>
        <w:t xml:space="preserve">; </w:t>
      </w:r>
      <w:r w:rsidR="005A79F8" w:rsidRPr="00EB51A3">
        <w:rPr>
          <w:rFonts w:ascii="Times New Roman" w:hAnsi="Times New Roman" w:cs="Times New Roman"/>
          <w:sz w:val="24"/>
          <w:szCs w:val="24"/>
        </w:rPr>
        <w:t>место работы и должность</w:t>
      </w:r>
      <w:r w:rsidR="005D347B" w:rsidRPr="00EB51A3">
        <w:rPr>
          <w:rFonts w:ascii="Times New Roman" w:hAnsi="Times New Roman" w:cs="Times New Roman"/>
          <w:sz w:val="24"/>
          <w:szCs w:val="24"/>
        </w:rPr>
        <w:t>;</w:t>
      </w:r>
      <w:r w:rsidR="005A79F8" w:rsidRPr="00EB51A3">
        <w:rPr>
          <w:rFonts w:ascii="Times New Roman" w:hAnsi="Times New Roman" w:cs="Times New Roman"/>
          <w:sz w:val="24"/>
          <w:szCs w:val="24"/>
        </w:rPr>
        <w:t xml:space="preserve"> ученая степ</w:t>
      </w:r>
      <w:r w:rsidR="005D347B" w:rsidRPr="00EB51A3">
        <w:rPr>
          <w:rFonts w:ascii="Times New Roman" w:hAnsi="Times New Roman" w:cs="Times New Roman"/>
          <w:sz w:val="24"/>
          <w:szCs w:val="24"/>
        </w:rPr>
        <w:t xml:space="preserve">ень; </w:t>
      </w:r>
      <w:r w:rsidR="005A79F8" w:rsidRPr="00EB51A3">
        <w:rPr>
          <w:rFonts w:ascii="Times New Roman" w:hAnsi="Times New Roman" w:cs="Times New Roman"/>
          <w:sz w:val="24"/>
          <w:szCs w:val="24"/>
        </w:rPr>
        <w:t>ученое звание</w:t>
      </w:r>
      <w:r w:rsidR="005D347B" w:rsidRPr="00EB51A3">
        <w:rPr>
          <w:rFonts w:ascii="Times New Roman" w:hAnsi="Times New Roman" w:cs="Times New Roman"/>
          <w:sz w:val="24"/>
          <w:szCs w:val="24"/>
        </w:rPr>
        <w:t>;</w:t>
      </w:r>
      <w:r w:rsidR="00BB3AE3" w:rsidRPr="00EB51A3">
        <w:rPr>
          <w:rFonts w:ascii="Times New Roman" w:hAnsi="Times New Roman" w:cs="Times New Roman"/>
          <w:sz w:val="24"/>
          <w:szCs w:val="24"/>
        </w:rPr>
        <w:t xml:space="preserve"> </w:t>
      </w:r>
      <w:r w:rsidR="008169C5" w:rsidRPr="00EB51A3">
        <w:rPr>
          <w:rFonts w:ascii="Times New Roman" w:hAnsi="Times New Roman" w:cs="Times New Roman"/>
          <w:sz w:val="24"/>
          <w:szCs w:val="24"/>
        </w:rPr>
        <w:t xml:space="preserve">идентификатор ученого </w:t>
      </w:r>
      <w:r w:rsidR="008169C5" w:rsidRPr="00EB51A3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="008169C5" w:rsidRPr="00EB51A3">
        <w:rPr>
          <w:rFonts w:ascii="Times New Roman" w:hAnsi="Times New Roman" w:cs="Times New Roman"/>
          <w:sz w:val="24"/>
          <w:szCs w:val="24"/>
        </w:rPr>
        <w:t xml:space="preserve">, </w:t>
      </w:r>
      <w:r w:rsidR="005D347B" w:rsidRPr="00EB51A3">
        <w:rPr>
          <w:rFonts w:ascii="Times New Roman" w:hAnsi="Times New Roman" w:cs="Times New Roman"/>
          <w:sz w:val="24"/>
          <w:szCs w:val="24"/>
        </w:rPr>
        <w:t>контактные данные</w:t>
      </w:r>
      <w:r w:rsidRPr="00EB51A3">
        <w:rPr>
          <w:rFonts w:ascii="Times New Roman" w:hAnsi="Times New Roman" w:cs="Times New Roman"/>
          <w:sz w:val="24"/>
          <w:szCs w:val="24"/>
        </w:rPr>
        <w:t xml:space="preserve"> (</w:t>
      </w:r>
      <w:r w:rsidR="0030028A" w:rsidRPr="00EB51A3">
        <w:rPr>
          <w:rFonts w:ascii="Times New Roman" w:hAnsi="Times New Roman" w:cs="Times New Roman"/>
          <w:sz w:val="24"/>
          <w:szCs w:val="24"/>
        </w:rPr>
        <w:t>полный адре</w:t>
      </w:r>
      <w:r w:rsidRPr="00EB51A3">
        <w:rPr>
          <w:rFonts w:ascii="Times New Roman" w:hAnsi="Times New Roman" w:cs="Times New Roman"/>
          <w:sz w:val="24"/>
          <w:szCs w:val="24"/>
        </w:rPr>
        <w:t>с организ</w:t>
      </w:r>
      <w:r w:rsidRPr="00EB51A3">
        <w:rPr>
          <w:rFonts w:ascii="Times New Roman" w:hAnsi="Times New Roman" w:cs="Times New Roman"/>
          <w:sz w:val="24"/>
          <w:szCs w:val="24"/>
        </w:rPr>
        <w:t>а</w:t>
      </w:r>
      <w:r w:rsidRPr="00EB51A3">
        <w:rPr>
          <w:rFonts w:ascii="Times New Roman" w:hAnsi="Times New Roman" w:cs="Times New Roman"/>
          <w:sz w:val="24"/>
          <w:szCs w:val="24"/>
        </w:rPr>
        <w:t xml:space="preserve">ции </w:t>
      </w:r>
      <w:r w:rsidR="0030028A" w:rsidRPr="00EB51A3">
        <w:rPr>
          <w:rFonts w:ascii="Times New Roman" w:hAnsi="Times New Roman" w:cs="Times New Roman"/>
          <w:sz w:val="24"/>
          <w:szCs w:val="24"/>
        </w:rPr>
        <w:t>места работы автора</w:t>
      </w:r>
      <w:r w:rsidR="008169C5" w:rsidRPr="00EB51A3">
        <w:rPr>
          <w:rFonts w:ascii="Times New Roman" w:hAnsi="Times New Roman" w:cs="Times New Roman"/>
          <w:sz w:val="24"/>
          <w:szCs w:val="24"/>
        </w:rPr>
        <w:t>: город, страна, почтовый индекс учреждения)</w:t>
      </w:r>
      <w:r w:rsidRPr="00EB51A3">
        <w:rPr>
          <w:rFonts w:ascii="Times New Roman" w:hAnsi="Times New Roman" w:cs="Times New Roman"/>
          <w:sz w:val="24"/>
          <w:szCs w:val="24"/>
        </w:rPr>
        <w:t>;</w:t>
      </w:r>
      <w:r w:rsidR="005D347B" w:rsidRPr="00EB51A3">
        <w:rPr>
          <w:rFonts w:ascii="Times New Roman" w:hAnsi="Times New Roman" w:cs="Times New Roman"/>
          <w:sz w:val="24"/>
          <w:szCs w:val="24"/>
        </w:rPr>
        <w:t xml:space="preserve"> </w:t>
      </w:r>
      <w:r w:rsidR="005A79F8" w:rsidRPr="00EB51A3">
        <w:rPr>
          <w:rFonts w:ascii="Times New Roman" w:hAnsi="Times New Roman" w:cs="Times New Roman"/>
          <w:sz w:val="24"/>
          <w:szCs w:val="24"/>
        </w:rPr>
        <w:t>адрес</w:t>
      </w:r>
      <w:r w:rsidR="00BB3AE3" w:rsidRPr="00EB51A3">
        <w:rPr>
          <w:rFonts w:ascii="Times New Roman" w:hAnsi="Times New Roman" w:cs="Times New Roman"/>
          <w:sz w:val="24"/>
          <w:szCs w:val="24"/>
        </w:rPr>
        <w:t xml:space="preserve"> эле</w:t>
      </w:r>
      <w:r w:rsidR="00BB3AE3" w:rsidRPr="00EB51A3">
        <w:rPr>
          <w:rFonts w:ascii="Times New Roman" w:hAnsi="Times New Roman" w:cs="Times New Roman"/>
          <w:sz w:val="24"/>
          <w:szCs w:val="24"/>
        </w:rPr>
        <w:t>к</w:t>
      </w:r>
      <w:r w:rsidR="00BB3AE3" w:rsidRPr="00EB51A3">
        <w:rPr>
          <w:rFonts w:ascii="Times New Roman" w:hAnsi="Times New Roman" w:cs="Times New Roman"/>
          <w:sz w:val="24"/>
          <w:szCs w:val="24"/>
        </w:rPr>
        <w:t>тронной почты</w:t>
      </w:r>
      <w:r w:rsidR="008169C5" w:rsidRPr="00EB51A3">
        <w:rPr>
          <w:rFonts w:ascii="Times New Roman" w:hAnsi="Times New Roman" w:cs="Times New Roman"/>
          <w:sz w:val="24"/>
          <w:szCs w:val="24"/>
        </w:rPr>
        <w:t>, телефон</w:t>
      </w:r>
      <w:r w:rsidR="0030028A" w:rsidRPr="00EB51A3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B47FF7" w:rsidRPr="00EB51A3">
        <w:rPr>
          <w:rFonts w:ascii="Times New Roman" w:hAnsi="Times New Roman" w:cs="Times New Roman"/>
          <w:sz w:val="24"/>
          <w:szCs w:val="24"/>
        </w:rPr>
        <w:t>.</w:t>
      </w:r>
      <w:r w:rsidR="008169C5" w:rsidRPr="00EB51A3">
        <w:rPr>
          <w:rFonts w:ascii="Times New Roman" w:hAnsi="Times New Roman" w:cs="Times New Roman"/>
          <w:sz w:val="24"/>
          <w:szCs w:val="24"/>
        </w:rPr>
        <w:t xml:space="preserve"> </w:t>
      </w:r>
      <w:r w:rsidR="008169C5" w:rsidRPr="00EB51A3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="008169C5" w:rsidRPr="00EB51A3">
        <w:rPr>
          <w:rFonts w:ascii="Times New Roman" w:hAnsi="Times New Roman" w:cs="Times New Roman"/>
          <w:sz w:val="24"/>
          <w:szCs w:val="24"/>
        </w:rPr>
        <w:t xml:space="preserve"> можно получить, зарегистрировавшись на сайте </w:t>
      </w:r>
      <w:hyperlink r:id="rId16" w:history="1">
        <w:r w:rsidR="008169C5" w:rsidRPr="00EB5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169C5" w:rsidRPr="00EB51A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8169C5" w:rsidRPr="00EB5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orsid</w:t>
        </w:r>
        <w:proofErr w:type="spellEnd"/>
        <w:r w:rsidR="008169C5" w:rsidRPr="00EB5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169C5" w:rsidRPr="00EB5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8169C5" w:rsidRPr="00EB51A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8169C5" w:rsidRPr="00EB51A3">
        <w:rPr>
          <w:rFonts w:ascii="Times New Roman" w:hAnsi="Times New Roman" w:cs="Times New Roman"/>
          <w:sz w:val="24"/>
          <w:szCs w:val="24"/>
        </w:rPr>
        <w:t xml:space="preserve">. </w:t>
      </w:r>
      <w:r w:rsidR="000B4C80" w:rsidRPr="00EB51A3">
        <w:rPr>
          <w:rFonts w:ascii="Times New Roman" w:hAnsi="Times New Roman" w:cs="Times New Roman"/>
          <w:sz w:val="24"/>
          <w:szCs w:val="24"/>
        </w:rPr>
        <w:t xml:space="preserve"> </w:t>
      </w:r>
      <w:r w:rsidRPr="00EB51A3">
        <w:rPr>
          <w:rFonts w:ascii="Times New Roman" w:hAnsi="Times New Roman" w:cs="Times New Roman"/>
          <w:color w:val="0070C0"/>
          <w:sz w:val="24"/>
          <w:szCs w:val="24"/>
          <w:u w:val="single"/>
        </w:rPr>
        <w:t>Шаблон анкеты</w:t>
      </w:r>
      <w:r w:rsidR="00D06AAD" w:rsidRPr="00EB51A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автора</w:t>
      </w:r>
      <w:r w:rsidRPr="00EB51A3">
        <w:rPr>
          <w:rFonts w:ascii="Times New Roman" w:hAnsi="Times New Roman" w:cs="Times New Roman"/>
          <w:sz w:val="24"/>
          <w:szCs w:val="24"/>
        </w:rPr>
        <w:t xml:space="preserve"> представлен на сайте журнала</w:t>
      </w:r>
      <w:r w:rsidR="00B67633" w:rsidRPr="00EB51A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="00EB6F04" w:rsidRPr="00EB51A3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spellEnd"/>
      <w:proofErr w:type="gramEnd"/>
      <w:r w:rsidR="00EB6F04" w:rsidRPr="00EB51A3">
        <w:rPr>
          <w:rFonts w:ascii="Times New Roman" w:eastAsia="Times New Roman" w:hAnsi="Times New Roman" w:cs="Times New Roman"/>
          <w:b/>
          <w:sz w:val="24"/>
          <w:szCs w:val="24"/>
        </w:rPr>
        <w:t xml:space="preserve"> ра</w:t>
      </w:r>
      <w:r w:rsidR="00EB6F04" w:rsidRPr="00EB51A3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EB6F04" w:rsidRPr="00EB51A3">
        <w:rPr>
          <w:rFonts w:ascii="Times New Roman" w:eastAsia="Times New Roman" w:hAnsi="Times New Roman" w:cs="Times New Roman"/>
          <w:b/>
          <w:sz w:val="24"/>
          <w:szCs w:val="24"/>
        </w:rPr>
        <w:t xml:space="preserve">деле – </w:t>
      </w:r>
      <w:r w:rsidR="00EB6F04" w:rsidRPr="00EB51A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Авторам </w:t>
      </w:r>
      <w:r w:rsidR="00EB6F04" w:rsidRPr="00EB51A3">
        <w:rPr>
          <w:rFonts w:ascii="Times New Roman" w:hAnsi="Times New Roman" w:cs="Times New Roman"/>
          <w:b/>
          <w:sz w:val="24"/>
          <w:szCs w:val="24"/>
        </w:rPr>
        <w:t>и в подразделе</w:t>
      </w:r>
      <w:r w:rsidR="00EB6F04" w:rsidRPr="00EB51A3">
        <w:rPr>
          <w:rFonts w:ascii="Times New Roman" w:hAnsi="Times New Roman" w:cs="Times New Roman"/>
          <w:sz w:val="24"/>
          <w:szCs w:val="24"/>
        </w:rPr>
        <w:t xml:space="preserve"> </w:t>
      </w:r>
      <w:r w:rsidR="00EB6F04" w:rsidRPr="00EB51A3">
        <w:rPr>
          <w:rFonts w:ascii="Times New Roman" w:hAnsi="Times New Roman" w:cs="Times New Roman"/>
          <w:b/>
          <w:color w:val="0070C0"/>
          <w:sz w:val="24"/>
          <w:szCs w:val="24"/>
        </w:rPr>
        <w:t>Шаблоны</w:t>
      </w:r>
      <w:r w:rsidR="00EB6F04" w:rsidRPr="00EB51A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3E436D" w:rsidRPr="00A54FBE" w:rsidRDefault="007F1B69" w:rsidP="003E436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36D">
        <w:rPr>
          <w:rFonts w:ascii="Times New Roman" w:hAnsi="Times New Roman" w:cs="Times New Roman"/>
          <w:sz w:val="24"/>
          <w:szCs w:val="24"/>
        </w:rPr>
        <w:t>Ц</w:t>
      </w:r>
      <w:r w:rsidR="0098538C" w:rsidRPr="003E436D">
        <w:rPr>
          <w:rFonts w:ascii="Times New Roman" w:hAnsi="Times New Roman" w:cs="Times New Roman"/>
          <w:sz w:val="24"/>
          <w:szCs w:val="24"/>
        </w:rPr>
        <w:t xml:space="preserve">ветной </w:t>
      </w:r>
      <w:r w:rsidR="0098538C" w:rsidRPr="003E436D">
        <w:rPr>
          <w:rFonts w:ascii="Times New Roman" w:hAnsi="Times New Roman" w:cs="Times New Roman"/>
          <w:b/>
          <w:sz w:val="24"/>
          <w:szCs w:val="24"/>
        </w:rPr>
        <w:t>скан экспертного заключения</w:t>
      </w:r>
      <w:r w:rsidR="00A66364" w:rsidRPr="003E436D">
        <w:rPr>
          <w:rFonts w:ascii="Times New Roman" w:hAnsi="Times New Roman" w:cs="Times New Roman"/>
          <w:sz w:val="24"/>
          <w:szCs w:val="24"/>
        </w:rPr>
        <w:t xml:space="preserve"> </w:t>
      </w:r>
      <w:r w:rsidR="0098538C" w:rsidRPr="003E436D">
        <w:rPr>
          <w:rFonts w:ascii="Times New Roman" w:hAnsi="Times New Roman" w:cs="Times New Roman"/>
          <w:sz w:val="24"/>
          <w:szCs w:val="24"/>
        </w:rPr>
        <w:t>о возможности публикации материалов ст</w:t>
      </w:r>
      <w:r w:rsidR="0098538C" w:rsidRPr="003E436D">
        <w:rPr>
          <w:rFonts w:ascii="Times New Roman" w:hAnsi="Times New Roman" w:cs="Times New Roman"/>
          <w:sz w:val="24"/>
          <w:szCs w:val="24"/>
        </w:rPr>
        <w:t>а</w:t>
      </w:r>
      <w:r w:rsidR="0098538C" w:rsidRPr="003E436D">
        <w:rPr>
          <w:rFonts w:ascii="Times New Roman" w:hAnsi="Times New Roman" w:cs="Times New Roman"/>
          <w:sz w:val="24"/>
          <w:szCs w:val="24"/>
        </w:rPr>
        <w:t>тьи в открытых источниках</w:t>
      </w:r>
      <w:r w:rsidR="00040541" w:rsidRPr="003E436D">
        <w:rPr>
          <w:rFonts w:ascii="Times New Roman" w:hAnsi="Times New Roman" w:cs="Times New Roman"/>
          <w:sz w:val="24"/>
          <w:szCs w:val="24"/>
        </w:rPr>
        <w:t xml:space="preserve">, </w:t>
      </w:r>
      <w:r w:rsidR="00A66364" w:rsidRPr="003E436D">
        <w:rPr>
          <w:rFonts w:ascii="Times New Roman" w:hAnsi="Times New Roman" w:cs="Times New Roman"/>
          <w:sz w:val="24"/>
          <w:szCs w:val="24"/>
        </w:rPr>
        <w:t>подписанного и заверенного печатью организации</w:t>
      </w:r>
      <w:r w:rsidR="005A18DA" w:rsidRPr="003E436D">
        <w:rPr>
          <w:rFonts w:ascii="Times New Roman" w:hAnsi="Times New Roman" w:cs="Times New Roman"/>
          <w:sz w:val="24"/>
          <w:szCs w:val="24"/>
        </w:rPr>
        <w:t xml:space="preserve"> – места работы (учебы) автора</w:t>
      </w:r>
      <w:r w:rsidR="003E436D">
        <w:rPr>
          <w:rFonts w:ascii="Times New Roman" w:hAnsi="Times New Roman" w:cs="Times New Roman"/>
          <w:sz w:val="24"/>
          <w:szCs w:val="24"/>
        </w:rPr>
        <w:t>.</w:t>
      </w:r>
    </w:p>
    <w:p w:rsidR="00A54FBE" w:rsidRPr="00432709" w:rsidRDefault="00A54FBE" w:rsidP="00A54FB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36D">
        <w:rPr>
          <w:rFonts w:ascii="Times New Roman" w:hAnsi="Times New Roman" w:cs="Times New Roman"/>
          <w:sz w:val="24"/>
          <w:szCs w:val="24"/>
        </w:rPr>
        <w:t xml:space="preserve">Цветной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скан </w:t>
      </w:r>
      <w:r w:rsidRPr="003E436D">
        <w:rPr>
          <w:rFonts w:ascii="Times New Roman" w:hAnsi="Times New Roman" w:cs="Times New Roman"/>
          <w:b/>
          <w:sz w:val="24"/>
          <w:szCs w:val="24"/>
        </w:rPr>
        <w:t>заключения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комиссии экспортного контроля</w:t>
      </w:r>
      <w:r w:rsidRPr="003E436D">
        <w:rPr>
          <w:rFonts w:ascii="Times New Roman" w:hAnsi="Times New Roman" w:cs="Times New Roman"/>
          <w:sz w:val="24"/>
          <w:szCs w:val="24"/>
        </w:rPr>
        <w:t xml:space="preserve"> о возможности публ</w:t>
      </w:r>
      <w:r w:rsidRPr="003E436D">
        <w:rPr>
          <w:rFonts w:ascii="Times New Roman" w:hAnsi="Times New Roman" w:cs="Times New Roman"/>
          <w:sz w:val="24"/>
          <w:szCs w:val="24"/>
        </w:rPr>
        <w:t>и</w:t>
      </w:r>
      <w:r w:rsidRPr="003E436D">
        <w:rPr>
          <w:rFonts w:ascii="Times New Roman" w:hAnsi="Times New Roman" w:cs="Times New Roman"/>
          <w:sz w:val="24"/>
          <w:szCs w:val="24"/>
        </w:rPr>
        <w:t>кации материалов статьи в открытых источниках, подписанного и заверенного печ</w:t>
      </w:r>
      <w:r w:rsidRPr="003E436D">
        <w:rPr>
          <w:rFonts w:ascii="Times New Roman" w:hAnsi="Times New Roman" w:cs="Times New Roman"/>
          <w:sz w:val="24"/>
          <w:szCs w:val="24"/>
        </w:rPr>
        <w:t>а</w:t>
      </w:r>
      <w:r w:rsidRPr="003E436D">
        <w:rPr>
          <w:rFonts w:ascii="Times New Roman" w:hAnsi="Times New Roman" w:cs="Times New Roman"/>
          <w:sz w:val="24"/>
          <w:szCs w:val="24"/>
        </w:rPr>
        <w:t>тью организации – места работы (учебы) автора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256C">
        <w:rPr>
          <w:rFonts w:ascii="Times New Roman" w:hAnsi="Times New Roman" w:cs="Times New Roman"/>
          <w:sz w:val="24"/>
          <w:szCs w:val="24"/>
        </w:rPr>
        <w:t xml:space="preserve"> Если такой комиссии в организации нет, то представляе</w:t>
      </w:r>
      <w:r w:rsidR="00432709">
        <w:rPr>
          <w:rFonts w:ascii="Times New Roman" w:hAnsi="Times New Roman" w:cs="Times New Roman"/>
          <w:sz w:val="24"/>
          <w:szCs w:val="24"/>
        </w:rPr>
        <w:t xml:space="preserve">тся скан справки от организации </w:t>
      </w:r>
      <w:r w:rsidR="00DA22E2">
        <w:rPr>
          <w:rFonts w:ascii="Times New Roman" w:hAnsi="Times New Roman" w:cs="Times New Roman"/>
          <w:sz w:val="24"/>
          <w:szCs w:val="24"/>
        </w:rPr>
        <w:t xml:space="preserve"> </w:t>
      </w:r>
      <w:r w:rsidR="00DA22E2" w:rsidRPr="00432709">
        <w:rPr>
          <w:rFonts w:ascii="Times New Roman" w:hAnsi="Times New Roman" w:cs="Times New Roman"/>
          <w:sz w:val="24"/>
          <w:szCs w:val="24"/>
        </w:rPr>
        <w:t>об отсутствии такой комиссии.</w:t>
      </w:r>
    </w:p>
    <w:p w:rsidR="003E436D" w:rsidRPr="003E436D" w:rsidRDefault="007F1B69" w:rsidP="003E436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36D">
        <w:rPr>
          <w:rFonts w:ascii="Times New Roman" w:hAnsi="Times New Roman" w:cs="Times New Roman"/>
          <w:sz w:val="24"/>
          <w:szCs w:val="24"/>
        </w:rPr>
        <w:t>Ц</w:t>
      </w:r>
      <w:r w:rsidR="00A66364" w:rsidRPr="003E436D">
        <w:rPr>
          <w:rFonts w:ascii="Times New Roman" w:hAnsi="Times New Roman" w:cs="Times New Roman"/>
          <w:sz w:val="24"/>
          <w:szCs w:val="24"/>
        </w:rPr>
        <w:t xml:space="preserve">ветной </w:t>
      </w:r>
      <w:r w:rsidR="00A66364" w:rsidRPr="003E436D">
        <w:rPr>
          <w:rFonts w:ascii="Times New Roman" w:hAnsi="Times New Roman" w:cs="Times New Roman"/>
          <w:b/>
          <w:sz w:val="24"/>
          <w:szCs w:val="24"/>
        </w:rPr>
        <w:t>скан лицензионного</w:t>
      </w:r>
      <w:r w:rsidR="0098538C" w:rsidRPr="003E4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364" w:rsidRPr="003E436D">
        <w:rPr>
          <w:rFonts w:ascii="Times New Roman" w:hAnsi="Times New Roman" w:cs="Times New Roman"/>
          <w:b/>
          <w:sz w:val="24"/>
          <w:szCs w:val="24"/>
        </w:rPr>
        <w:t>соглашения</w:t>
      </w:r>
      <w:r w:rsidR="008D538E" w:rsidRPr="003E436D">
        <w:rPr>
          <w:rFonts w:ascii="Times New Roman" w:hAnsi="Times New Roman" w:cs="Times New Roman"/>
          <w:sz w:val="24"/>
          <w:szCs w:val="24"/>
        </w:rPr>
        <w:t xml:space="preserve"> </w:t>
      </w:r>
      <w:r w:rsidR="008D538E" w:rsidRPr="003E436D">
        <w:rPr>
          <w:rFonts w:ascii="Times New Roman" w:eastAsia="Times New Roman" w:hAnsi="Times New Roman" w:cs="Times New Roman"/>
          <w:sz w:val="24"/>
          <w:szCs w:val="24"/>
        </w:rPr>
        <w:t>о предоставлении права использования статьи в научном журнале “Вестник ВГУ. Серия: Серия системный анализ и информ</w:t>
      </w:r>
      <w:r w:rsidR="008D538E" w:rsidRPr="003E436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D538E" w:rsidRPr="003E436D">
        <w:rPr>
          <w:rFonts w:ascii="Times New Roman" w:eastAsia="Times New Roman" w:hAnsi="Times New Roman" w:cs="Times New Roman"/>
          <w:sz w:val="24"/>
          <w:szCs w:val="24"/>
        </w:rPr>
        <w:t>ционные технологии”</w:t>
      </w:r>
      <w:r w:rsidR="00A66364" w:rsidRPr="003E436D">
        <w:rPr>
          <w:rFonts w:ascii="Times New Roman" w:hAnsi="Times New Roman" w:cs="Times New Roman"/>
          <w:sz w:val="24"/>
          <w:szCs w:val="24"/>
        </w:rPr>
        <w:t xml:space="preserve"> (распечатанного с сайта журнала и подписанного всеми автор</w:t>
      </w:r>
      <w:r w:rsidR="00A66364" w:rsidRPr="003E436D">
        <w:rPr>
          <w:rFonts w:ascii="Times New Roman" w:hAnsi="Times New Roman" w:cs="Times New Roman"/>
          <w:sz w:val="24"/>
          <w:szCs w:val="24"/>
        </w:rPr>
        <w:t>а</w:t>
      </w:r>
      <w:r w:rsidR="00A66364" w:rsidRPr="003E436D">
        <w:rPr>
          <w:rFonts w:ascii="Times New Roman" w:hAnsi="Times New Roman" w:cs="Times New Roman"/>
          <w:sz w:val="24"/>
          <w:szCs w:val="24"/>
        </w:rPr>
        <w:t>ми).</w:t>
      </w:r>
      <w:r w:rsidRPr="003E436D">
        <w:rPr>
          <w:rFonts w:ascii="Times New Roman" w:hAnsi="Times New Roman" w:cs="Times New Roman"/>
          <w:sz w:val="24"/>
          <w:szCs w:val="24"/>
        </w:rPr>
        <w:t xml:space="preserve"> Шаблон</w:t>
      </w:r>
      <w:r w:rsidR="00342CA4" w:rsidRPr="003E436D">
        <w:rPr>
          <w:rFonts w:ascii="Times New Roman" w:hAnsi="Times New Roman" w:cs="Times New Roman"/>
          <w:sz w:val="24"/>
          <w:szCs w:val="24"/>
        </w:rPr>
        <w:t xml:space="preserve"> лицензионного соглашения</w:t>
      </w:r>
      <w:r w:rsidRPr="003E436D">
        <w:rPr>
          <w:rFonts w:ascii="Times New Roman" w:hAnsi="Times New Roman" w:cs="Times New Roman"/>
          <w:sz w:val="24"/>
          <w:szCs w:val="24"/>
        </w:rPr>
        <w:t xml:space="preserve"> представлен на сайте журнала</w:t>
      </w:r>
      <w:r w:rsidR="000B7237" w:rsidRPr="003E436D">
        <w:rPr>
          <w:rFonts w:ascii="Times New Roman" w:hAnsi="Times New Roman" w:cs="Times New Roman"/>
          <w:sz w:val="24"/>
          <w:szCs w:val="24"/>
        </w:rPr>
        <w:t xml:space="preserve"> </w:t>
      </w:r>
      <w:r w:rsidR="00EB6F04" w:rsidRPr="003E436D"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разделе – </w:t>
      </w:r>
      <w:r w:rsidR="00EB6F04" w:rsidRPr="003E436D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Авторам </w:t>
      </w:r>
      <w:r w:rsidR="00EB6F04" w:rsidRPr="003E436D">
        <w:rPr>
          <w:rFonts w:ascii="Times New Roman" w:hAnsi="Times New Roman" w:cs="Times New Roman"/>
          <w:b/>
          <w:sz w:val="24"/>
          <w:szCs w:val="24"/>
        </w:rPr>
        <w:t>и в подразделе</w:t>
      </w:r>
      <w:r w:rsidR="00EB6F04" w:rsidRPr="003E436D">
        <w:rPr>
          <w:rFonts w:ascii="Times New Roman" w:hAnsi="Times New Roman" w:cs="Times New Roman"/>
          <w:sz w:val="24"/>
          <w:szCs w:val="24"/>
        </w:rPr>
        <w:t xml:space="preserve"> </w:t>
      </w:r>
      <w:r w:rsidR="00EB6F04" w:rsidRPr="003E436D">
        <w:rPr>
          <w:rFonts w:ascii="Times New Roman" w:hAnsi="Times New Roman" w:cs="Times New Roman"/>
          <w:b/>
          <w:color w:val="0070C0"/>
          <w:sz w:val="24"/>
          <w:szCs w:val="24"/>
        </w:rPr>
        <w:t>Шаблоны</w:t>
      </w:r>
      <w:r w:rsidR="00EB6F04" w:rsidRPr="003E436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EB6F04" w:rsidRPr="003E436D" w:rsidRDefault="00040541" w:rsidP="003E436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36D">
        <w:rPr>
          <w:rFonts w:ascii="Times New Roman" w:hAnsi="Times New Roman" w:cs="Times New Roman"/>
          <w:b/>
          <w:sz w:val="24"/>
          <w:szCs w:val="24"/>
        </w:rPr>
        <w:t>Анкету статьи.</w:t>
      </w:r>
      <w:r w:rsidRPr="003E436D">
        <w:rPr>
          <w:rFonts w:ascii="Times New Roman" w:hAnsi="Times New Roman" w:cs="Times New Roman"/>
          <w:sz w:val="24"/>
          <w:szCs w:val="24"/>
        </w:rPr>
        <w:t xml:space="preserve"> </w:t>
      </w:r>
      <w:r w:rsidR="00624E84" w:rsidRPr="003E436D">
        <w:rPr>
          <w:rFonts w:ascii="Times New Roman" w:hAnsi="Times New Roman" w:cs="Times New Roman"/>
          <w:sz w:val="24"/>
          <w:szCs w:val="24"/>
        </w:rPr>
        <w:t xml:space="preserve">Перед отправкой </w:t>
      </w:r>
      <w:r w:rsidR="0007348A" w:rsidRPr="003E436D">
        <w:rPr>
          <w:rFonts w:ascii="Times New Roman" w:hAnsi="Times New Roman" w:cs="Times New Roman"/>
          <w:sz w:val="24"/>
          <w:szCs w:val="24"/>
        </w:rPr>
        <w:t xml:space="preserve">статьи в редакцию авторам рекомендуется проверить соответствие материалов статьи </w:t>
      </w:r>
      <w:r w:rsidR="002E2E38" w:rsidRPr="003E436D">
        <w:rPr>
          <w:rFonts w:ascii="Times New Roman" w:hAnsi="Times New Roman" w:cs="Times New Roman"/>
          <w:sz w:val="24"/>
          <w:szCs w:val="24"/>
        </w:rPr>
        <w:t xml:space="preserve">требованиям журнала по </w:t>
      </w:r>
      <w:r w:rsidR="0007348A" w:rsidRPr="003E436D">
        <w:rPr>
          <w:rFonts w:ascii="Times New Roman" w:hAnsi="Times New Roman" w:cs="Times New Roman"/>
          <w:sz w:val="24"/>
          <w:szCs w:val="24"/>
        </w:rPr>
        <w:t xml:space="preserve">пунктам </w:t>
      </w:r>
      <w:r w:rsidR="0007348A" w:rsidRPr="003E436D">
        <w:rPr>
          <w:rFonts w:ascii="Times New Roman" w:hAnsi="Times New Roman" w:cs="Times New Roman"/>
          <w:color w:val="0070C0"/>
          <w:sz w:val="24"/>
          <w:szCs w:val="24"/>
          <w:u w:val="single"/>
        </w:rPr>
        <w:t>Анкеты статьи</w:t>
      </w:r>
      <w:r w:rsidR="00EB6F04" w:rsidRPr="003E436D">
        <w:rPr>
          <w:rFonts w:ascii="Times New Roman" w:hAnsi="Times New Roman" w:cs="Times New Roman"/>
          <w:color w:val="0070C0"/>
          <w:sz w:val="24"/>
          <w:szCs w:val="24"/>
        </w:rPr>
        <w:t xml:space="preserve"> - </w:t>
      </w:r>
      <w:r w:rsidR="00EB6F04" w:rsidRPr="003E436D"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разделе – </w:t>
      </w:r>
      <w:r w:rsidR="00EB6F04" w:rsidRPr="003E436D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Авторам </w:t>
      </w:r>
      <w:r w:rsidR="00EB6F04" w:rsidRPr="003E436D">
        <w:rPr>
          <w:rFonts w:ascii="Times New Roman" w:hAnsi="Times New Roman" w:cs="Times New Roman"/>
          <w:b/>
          <w:sz w:val="24"/>
          <w:szCs w:val="24"/>
        </w:rPr>
        <w:t>и в подразделе</w:t>
      </w:r>
      <w:r w:rsidR="00EB6F04" w:rsidRPr="003E436D">
        <w:rPr>
          <w:rFonts w:ascii="Times New Roman" w:hAnsi="Times New Roman" w:cs="Times New Roman"/>
          <w:sz w:val="24"/>
          <w:szCs w:val="24"/>
        </w:rPr>
        <w:t xml:space="preserve"> </w:t>
      </w:r>
      <w:r w:rsidR="00EB6F04" w:rsidRPr="003E436D">
        <w:rPr>
          <w:rFonts w:ascii="Times New Roman" w:hAnsi="Times New Roman" w:cs="Times New Roman"/>
          <w:b/>
          <w:color w:val="0070C0"/>
          <w:sz w:val="24"/>
          <w:szCs w:val="24"/>
        </w:rPr>
        <w:t>Шаблоны</w:t>
      </w:r>
      <w:r w:rsidR="00EB6F04" w:rsidRPr="003E436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3E436D" w:rsidRPr="003E436D" w:rsidRDefault="003E436D" w:rsidP="003E436D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48A" w:rsidRPr="000A5535" w:rsidRDefault="00BA0F23" w:rsidP="00073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48A" w:rsidRPr="000A5535">
        <w:rPr>
          <w:rFonts w:ascii="Times New Roman" w:hAnsi="Times New Roman" w:cs="Times New Roman"/>
          <w:sz w:val="24"/>
          <w:szCs w:val="24"/>
        </w:rPr>
        <w:t>Статьи</w:t>
      </w:r>
      <w:r w:rsidR="002E3A76" w:rsidRPr="000A5535">
        <w:rPr>
          <w:rFonts w:ascii="Times New Roman" w:hAnsi="Times New Roman" w:cs="Times New Roman"/>
          <w:sz w:val="24"/>
          <w:szCs w:val="24"/>
        </w:rPr>
        <w:t xml:space="preserve"> до их принятия к рассмотрению </w:t>
      </w:r>
      <w:r w:rsidR="001E75E4">
        <w:rPr>
          <w:rFonts w:ascii="Times New Roman" w:hAnsi="Times New Roman" w:cs="Times New Roman"/>
          <w:sz w:val="24"/>
          <w:szCs w:val="24"/>
        </w:rPr>
        <w:t>(рецензированию</w:t>
      </w:r>
      <w:r w:rsidR="003E436D">
        <w:rPr>
          <w:rFonts w:ascii="Times New Roman" w:hAnsi="Times New Roman" w:cs="Times New Roman"/>
          <w:sz w:val="24"/>
          <w:szCs w:val="24"/>
        </w:rPr>
        <w:t xml:space="preserve">) </w:t>
      </w:r>
      <w:r w:rsidR="002E3A76" w:rsidRPr="000A5535">
        <w:rPr>
          <w:rFonts w:ascii="Times New Roman" w:hAnsi="Times New Roman" w:cs="Times New Roman"/>
          <w:sz w:val="24"/>
          <w:szCs w:val="24"/>
        </w:rPr>
        <w:t>проходят</w:t>
      </w:r>
      <w:r w:rsidR="0007348A" w:rsidRPr="000A5535">
        <w:rPr>
          <w:rFonts w:ascii="Times New Roman" w:hAnsi="Times New Roman" w:cs="Times New Roman"/>
          <w:sz w:val="24"/>
          <w:szCs w:val="24"/>
        </w:rPr>
        <w:t xml:space="preserve"> </w:t>
      </w:r>
      <w:r w:rsidR="002E3A76" w:rsidRPr="000A5535">
        <w:rPr>
          <w:rFonts w:ascii="Times New Roman" w:hAnsi="Times New Roman" w:cs="Times New Roman"/>
          <w:sz w:val="24"/>
          <w:szCs w:val="24"/>
        </w:rPr>
        <w:t>предвар</w:t>
      </w:r>
      <w:r w:rsidR="002E3A76" w:rsidRPr="000A5535">
        <w:rPr>
          <w:rFonts w:ascii="Times New Roman" w:hAnsi="Times New Roman" w:cs="Times New Roman"/>
          <w:sz w:val="24"/>
          <w:szCs w:val="24"/>
        </w:rPr>
        <w:t>и</w:t>
      </w:r>
      <w:r w:rsidR="002E3A76" w:rsidRPr="000A5535">
        <w:rPr>
          <w:rFonts w:ascii="Times New Roman" w:hAnsi="Times New Roman" w:cs="Times New Roman"/>
          <w:sz w:val="24"/>
          <w:szCs w:val="24"/>
        </w:rPr>
        <w:t xml:space="preserve">тельную проверку </w:t>
      </w:r>
      <w:r w:rsidR="003E436D">
        <w:rPr>
          <w:rFonts w:ascii="Times New Roman" w:hAnsi="Times New Roman" w:cs="Times New Roman"/>
          <w:sz w:val="24"/>
          <w:szCs w:val="24"/>
        </w:rPr>
        <w:t>на качество оформления и состав представленных материалов. Е</w:t>
      </w:r>
      <w:r w:rsidR="0007348A" w:rsidRPr="000A5535">
        <w:rPr>
          <w:rFonts w:ascii="Times New Roman" w:hAnsi="Times New Roman" w:cs="Times New Roman"/>
          <w:sz w:val="24"/>
          <w:szCs w:val="24"/>
        </w:rPr>
        <w:t>сли они не соответствуют требованиям</w:t>
      </w:r>
      <w:r w:rsidR="003E436D">
        <w:rPr>
          <w:rFonts w:ascii="Times New Roman" w:hAnsi="Times New Roman" w:cs="Times New Roman"/>
          <w:sz w:val="24"/>
          <w:szCs w:val="24"/>
        </w:rPr>
        <w:t xml:space="preserve"> журнала</w:t>
      </w:r>
      <w:r w:rsidR="003E436D" w:rsidRPr="00C67CB7">
        <w:rPr>
          <w:rFonts w:ascii="Times New Roman" w:hAnsi="Times New Roman" w:cs="Times New Roman"/>
          <w:b/>
          <w:sz w:val="24"/>
          <w:szCs w:val="24"/>
        </w:rPr>
        <w:t>,</w:t>
      </w:r>
      <w:r w:rsidR="003E436D">
        <w:rPr>
          <w:rFonts w:ascii="Times New Roman" w:hAnsi="Times New Roman" w:cs="Times New Roman"/>
          <w:b/>
          <w:sz w:val="24"/>
          <w:szCs w:val="24"/>
        </w:rPr>
        <w:t xml:space="preserve"> то</w:t>
      </w:r>
      <w:r w:rsidR="003E436D" w:rsidRPr="00C67CB7">
        <w:rPr>
          <w:rFonts w:ascii="Times New Roman" w:hAnsi="Times New Roman" w:cs="Times New Roman"/>
          <w:b/>
          <w:sz w:val="24"/>
          <w:szCs w:val="24"/>
        </w:rPr>
        <w:t xml:space="preserve"> не принимаются</w:t>
      </w:r>
      <w:r w:rsidR="003E4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6D" w:rsidRPr="00C67CB7">
        <w:rPr>
          <w:rFonts w:ascii="Times New Roman" w:hAnsi="Times New Roman" w:cs="Times New Roman"/>
          <w:b/>
          <w:sz w:val="24"/>
          <w:szCs w:val="24"/>
        </w:rPr>
        <w:t>редакцией</w:t>
      </w:r>
      <w:r w:rsidR="003E436D" w:rsidRPr="00CC5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6D">
        <w:rPr>
          <w:rFonts w:ascii="Times New Roman" w:hAnsi="Times New Roman" w:cs="Times New Roman"/>
          <w:b/>
          <w:sz w:val="24"/>
          <w:szCs w:val="24"/>
        </w:rPr>
        <w:t>к рассмо</w:t>
      </w:r>
      <w:r w:rsidR="003E436D">
        <w:rPr>
          <w:rFonts w:ascii="Times New Roman" w:hAnsi="Times New Roman" w:cs="Times New Roman"/>
          <w:b/>
          <w:sz w:val="24"/>
          <w:szCs w:val="24"/>
        </w:rPr>
        <w:t>т</w:t>
      </w:r>
      <w:r w:rsidR="006E31F7">
        <w:rPr>
          <w:rFonts w:ascii="Times New Roman" w:hAnsi="Times New Roman" w:cs="Times New Roman"/>
          <w:b/>
          <w:sz w:val="24"/>
          <w:szCs w:val="24"/>
        </w:rPr>
        <w:t>рению и рецензированию, а</w:t>
      </w:r>
      <w:r w:rsidR="003E436D">
        <w:rPr>
          <w:rFonts w:ascii="Times New Roman" w:hAnsi="Times New Roman" w:cs="Times New Roman"/>
          <w:b/>
          <w:sz w:val="24"/>
          <w:szCs w:val="24"/>
        </w:rPr>
        <w:t xml:space="preserve"> материалы возвращаются</w:t>
      </w:r>
      <w:r w:rsidR="003E436D" w:rsidRPr="00C67CB7">
        <w:rPr>
          <w:rFonts w:ascii="Times New Roman" w:hAnsi="Times New Roman" w:cs="Times New Roman"/>
          <w:b/>
          <w:sz w:val="24"/>
          <w:szCs w:val="24"/>
        </w:rPr>
        <w:t xml:space="preserve"> авторам без их рассмотрения по существу</w:t>
      </w:r>
      <w:r w:rsidR="003E436D">
        <w:rPr>
          <w:rFonts w:ascii="Times New Roman" w:hAnsi="Times New Roman" w:cs="Times New Roman"/>
          <w:b/>
          <w:sz w:val="24"/>
          <w:szCs w:val="24"/>
        </w:rPr>
        <w:t>!</w:t>
      </w:r>
    </w:p>
    <w:p w:rsidR="00BB3AE3" w:rsidRPr="00C67CB7" w:rsidRDefault="00BB3AE3" w:rsidP="00D86C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D367C" w:rsidRPr="002E3A76" w:rsidRDefault="002D367C" w:rsidP="00D86C5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86C52" w:rsidRPr="00FD6961" w:rsidRDefault="00FD6961" w:rsidP="00FD69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D70742" w:rsidRPr="00FD6961">
        <w:rPr>
          <w:rFonts w:ascii="Times New Roman" w:eastAsia="Times New Roman" w:hAnsi="Times New Roman" w:cs="Times New Roman"/>
          <w:b/>
          <w:sz w:val="24"/>
          <w:szCs w:val="24"/>
        </w:rPr>
        <w:t>ТЕХНИЧЕСКИЕ ТРЕБОВАНИЯ К ОФОРМЛЕНИЮ СТАТЕЙ</w:t>
      </w:r>
    </w:p>
    <w:p w:rsidR="00643FD9" w:rsidRDefault="00643FD9" w:rsidP="00643FD9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4C7" w:rsidRPr="00193DA6" w:rsidRDefault="00D174C7" w:rsidP="00193DA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 w:rsidRPr="00193DA6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Общие технические требования к текстам</w:t>
      </w:r>
      <w:r w:rsidR="009574DB" w:rsidRPr="00193DA6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 статей</w:t>
      </w:r>
    </w:p>
    <w:p w:rsidR="009574DB" w:rsidRDefault="009574DB" w:rsidP="009574DB">
      <w:pPr>
        <w:pStyle w:val="a4"/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0727" w:rsidRDefault="00A70727" w:rsidP="00A707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упрощения оформления материалов представлен шаблон статьи 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разделе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3C6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А</w:t>
      </w:r>
      <w:r w:rsidRPr="008C3C6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</w:t>
      </w:r>
      <w:r w:rsidRPr="008C3C6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торам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47431">
        <w:rPr>
          <w:rFonts w:ascii="Times New Roman" w:hAnsi="Times New Roman" w:cs="Times New Roman"/>
          <w:b/>
          <w:sz w:val="24"/>
          <w:szCs w:val="24"/>
        </w:rPr>
        <w:t>и в подразделе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633">
        <w:rPr>
          <w:rFonts w:ascii="Times New Roman" w:hAnsi="Times New Roman" w:cs="Times New Roman"/>
          <w:b/>
          <w:color w:val="0070C0"/>
          <w:sz w:val="24"/>
          <w:szCs w:val="24"/>
        </w:rPr>
        <w:t>Шаблоны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9574DB" w:rsidRPr="00773419" w:rsidRDefault="009574DB" w:rsidP="009574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Подготовка статьи ведется с помощью текстовых редакторов MS </w:t>
      </w:r>
      <w:proofErr w:type="spellStart"/>
      <w:r w:rsidRPr="00C67CB7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2007 и в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ше. </w:t>
      </w:r>
      <w:r w:rsidR="00A70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41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редакцию отправляется статья в формате </w:t>
      </w:r>
      <w:r w:rsidRPr="00773419">
        <w:rPr>
          <w:rFonts w:ascii="Times New Roman" w:eastAsia="Times New Roman" w:hAnsi="Times New Roman" w:cs="Times New Roman"/>
          <w:b/>
          <w:sz w:val="24"/>
          <w:szCs w:val="24"/>
        </w:rPr>
        <w:t>*.</w:t>
      </w:r>
      <w:proofErr w:type="spellStart"/>
      <w:r w:rsidRPr="00773419">
        <w:rPr>
          <w:rFonts w:ascii="Times New Roman" w:eastAsia="Times New Roman" w:hAnsi="Times New Roman" w:cs="Times New Roman"/>
          <w:b/>
          <w:sz w:val="24"/>
          <w:szCs w:val="24"/>
        </w:rPr>
        <w:t>docx</w:t>
      </w:r>
      <w:proofErr w:type="spellEnd"/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73419">
        <w:rPr>
          <w:rFonts w:ascii="Times New Roman" w:eastAsia="Times New Roman" w:hAnsi="Times New Roman" w:cs="Times New Roman"/>
          <w:b/>
          <w:sz w:val="24"/>
          <w:szCs w:val="24"/>
        </w:rPr>
        <w:t>(*</w:t>
      </w:r>
      <w:r w:rsidR="00773419" w:rsidRPr="0077341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7341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doc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773419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773419" w:rsidRPr="0077341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7341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rtf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r w:rsidRPr="00773419">
        <w:rPr>
          <w:rFonts w:ascii="Times New Roman" w:eastAsia="Times New Roman" w:hAnsi="Times New Roman" w:cs="Times New Roman"/>
          <w:sz w:val="24"/>
          <w:szCs w:val="24"/>
        </w:rPr>
        <w:t>*.</w:t>
      </w:r>
      <w:r w:rsidRPr="00773419"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 w:rsidR="00773419" w:rsidRPr="00773419">
        <w:rPr>
          <w:rFonts w:ascii="Times New Roman" w:eastAsia="Times New Roman" w:hAnsi="Times New Roman" w:cs="Times New Roman"/>
          <w:sz w:val="24"/>
          <w:szCs w:val="24"/>
        </w:rPr>
        <w:t xml:space="preserve"> (для пр</w:t>
      </w:r>
      <w:r w:rsidR="00773419" w:rsidRPr="0077341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73419" w:rsidRPr="00773419">
        <w:rPr>
          <w:rFonts w:ascii="Times New Roman" w:eastAsia="Times New Roman" w:hAnsi="Times New Roman" w:cs="Times New Roman"/>
          <w:sz w:val="24"/>
          <w:szCs w:val="24"/>
        </w:rPr>
        <w:t>вильного отображения обозначений и формул)</w:t>
      </w:r>
      <w:r w:rsidR="007734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471C" w:rsidRDefault="009F471C" w:rsidP="009F47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1C" w:rsidRDefault="009574DB" w:rsidP="009F47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71C">
        <w:rPr>
          <w:rFonts w:ascii="Times New Roman" w:eastAsia="Times New Roman" w:hAnsi="Times New Roman" w:cs="Times New Roman"/>
          <w:b/>
          <w:sz w:val="24"/>
          <w:szCs w:val="24"/>
        </w:rPr>
        <w:t>Формат страницы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документа – A4; ориентация – портретная; поля: левое и правое – 20 мм, верхнее – 2,5 мм, нижнее – 30 мм. Верхний и нижний колонтитулы страницы – пустые. </w:t>
      </w:r>
      <w:r w:rsidR="009F471C" w:rsidRPr="00C67CB7">
        <w:rPr>
          <w:rFonts w:ascii="Times New Roman" w:eastAsia="Times New Roman" w:hAnsi="Times New Roman" w:cs="Times New Roman"/>
          <w:sz w:val="24"/>
          <w:szCs w:val="24"/>
        </w:rPr>
        <w:t>Номера страниц не проставляются.</w:t>
      </w:r>
    </w:p>
    <w:p w:rsidR="00DC154A" w:rsidRDefault="00DC154A" w:rsidP="009574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A92" w:rsidRPr="00EB51A3" w:rsidRDefault="00880A92" w:rsidP="00EB51A3">
      <w:pPr>
        <w:pStyle w:val="a7"/>
        <w:widowControl w:val="0"/>
        <w:spacing w:before="0" w:beforeAutospacing="0" w:after="0" w:afterAutospacing="0"/>
        <w:ind w:firstLine="708"/>
        <w:jc w:val="center"/>
        <w:rPr>
          <w:b/>
          <w:caps/>
          <w:u w:val="single"/>
        </w:rPr>
      </w:pPr>
      <w:r w:rsidRPr="00EB51A3">
        <w:rPr>
          <w:b/>
          <w:caps/>
          <w:u w:val="single"/>
        </w:rPr>
        <w:t>Набор текста</w:t>
      </w:r>
    </w:p>
    <w:p w:rsidR="00DC154A" w:rsidRDefault="009574DB" w:rsidP="009574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71C">
        <w:rPr>
          <w:rFonts w:ascii="Times New Roman" w:eastAsia="Times New Roman" w:hAnsi="Times New Roman" w:cs="Times New Roman"/>
          <w:b/>
          <w:sz w:val="24"/>
          <w:szCs w:val="24"/>
        </w:rPr>
        <w:t>Основной шрифт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документа – </w:t>
      </w:r>
      <w:proofErr w:type="spellStart"/>
      <w:r w:rsidRPr="00C67CB7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7CB7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7CB7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, основной кегль (размер) шрифта – </w:t>
      </w:r>
      <w:r w:rsidRPr="00DC154A">
        <w:rPr>
          <w:rFonts w:ascii="Times New Roman" w:eastAsia="Times New Roman" w:hAnsi="Times New Roman" w:cs="Times New Roman"/>
          <w:b/>
          <w:sz w:val="24"/>
          <w:szCs w:val="24"/>
        </w:rPr>
        <w:t xml:space="preserve">12 </w:t>
      </w:r>
      <w:proofErr w:type="spellStart"/>
      <w:r w:rsidRPr="00DC154A">
        <w:rPr>
          <w:rFonts w:ascii="Times New Roman" w:eastAsia="Times New Roman" w:hAnsi="Times New Roman" w:cs="Times New Roman"/>
          <w:b/>
          <w:sz w:val="24"/>
          <w:szCs w:val="24"/>
        </w:rPr>
        <w:t>pt</w:t>
      </w:r>
      <w:proofErr w:type="spellEnd"/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154A" w:rsidRPr="00C67CB7">
        <w:rPr>
          <w:rFonts w:ascii="Times New Roman" w:eastAsia="Times New Roman" w:hAnsi="Times New Roman" w:cs="Times New Roman"/>
          <w:sz w:val="24"/>
          <w:szCs w:val="24"/>
        </w:rPr>
        <w:t>Межстрочный интервал – одинарн</w:t>
      </w:r>
      <w:r w:rsidR="00DC154A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DC154A" w:rsidRPr="00C67C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54A" w:rsidRPr="00C67CB7">
        <w:rPr>
          <w:rFonts w:ascii="Times New Roman" w:eastAsia="Times New Roman" w:hAnsi="Times New Roman" w:cs="Times New Roman"/>
          <w:sz w:val="24"/>
          <w:szCs w:val="24"/>
        </w:rPr>
        <w:t>В тексте не допускается использование цветных шрифтов, цветовых выделений.</w:t>
      </w:r>
    </w:p>
    <w:p w:rsidR="00880A92" w:rsidRDefault="00880A92" w:rsidP="00880A92">
      <w:pPr>
        <w:pStyle w:val="a7"/>
        <w:widowControl w:val="0"/>
        <w:spacing w:before="0" w:beforeAutospacing="0" w:after="0" w:afterAutospacing="0"/>
        <w:ind w:firstLine="567"/>
        <w:jc w:val="both"/>
      </w:pPr>
      <w:r>
        <w:t>Для выделения терминов, определений рекомендуется использовать курсивный и полужирный шрифты. Не рекомендуется использовать подчеркивание.</w:t>
      </w:r>
    </w:p>
    <w:p w:rsidR="00880A92" w:rsidRDefault="00880A92" w:rsidP="00880A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71C" w:rsidRDefault="009574DB" w:rsidP="009574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71C">
        <w:rPr>
          <w:rFonts w:ascii="Times New Roman" w:eastAsia="Times New Roman" w:hAnsi="Times New Roman" w:cs="Times New Roman"/>
          <w:b/>
          <w:sz w:val="24"/>
          <w:szCs w:val="24"/>
        </w:rPr>
        <w:t>Абзацный отступ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54A"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устанавливается размером в </w:t>
      </w:r>
      <w:r w:rsidR="00DC154A" w:rsidRPr="00DC154A">
        <w:rPr>
          <w:rFonts w:ascii="Times New Roman" w:eastAsia="Times New Roman" w:hAnsi="Times New Roman" w:cs="Times New Roman"/>
          <w:b/>
          <w:sz w:val="24"/>
          <w:szCs w:val="24"/>
        </w:rPr>
        <w:t xml:space="preserve">10 </w:t>
      </w:r>
      <w:r w:rsidR="00DC154A">
        <w:rPr>
          <w:rFonts w:ascii="Times New Roman" w:eastAsia="Times New Roman" w:hAnsi="Times New Roman" w:cs="Times New Roman"/>
          <w:b/>
          <w:sz w:val="24"/>
          <w:szCs w:val="24"/>
        </w:rPr>
        <w:t>мм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A92" w:rsidRPr="00880A92" w:rsidRDefault="00880A92" w:rsidP="00880A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A92">
        <w:rPr>
          <w:rFonts w:ascii="Times New Roman" w:hAnsi="Times New Roman" w:cs="Times New Roman"/>
          <w:b/>
          <w:sz w:val="24"/>
          <w:szCs w:val="24"/>
        </w:rPr>
        <w:t>Заголовки разделов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A92">
        <w:rPr>
          <w:rFonts w:ascii="Times New Roman" w:hAnsi="Times New Roman" w:cs="Times New Roman"/>
          <w:sz w:val="24"/>
          <w:szCs w:val="24"/>
        </w:rPr>
        <w:t>выравниваются по центру и не могут содержать переносов.</w:t>
      </w:r>
    </w:p>
    <w:p w:rsidR="00880A92" w:rsidRPr="00880A92" w:rsidRDefault="00880A92" w:rsidP="00880A92">
      <w:pPr>
        <w:pStyle w:val="a7"/>
        <w:widowControl w:val="0"/>
        <w:spacing w:before="0" w:beforeAutospacing="0" w:after="0" w:afterAutospacing="0"/>
        <w:ind w:firstLine="567"/>
        <w:jc w:val="both"/>
      </w:pPr>
      <w:r w:rsidRPr="00880A92">
        <w:t>Статья может содержать заголовки трех уровней.</w:t>
      </w:r>
    </w:p>
    <w:p w:rsidR="00880A92" w:rsidRPr="00880A92" w:rsidRDefault="00880A92" w:rsidP="00880A92">
      <w:pPr>
        <w:pStyle w:val="a7"/>
        <w:widowControl w:val="0"/>
        <w:spacing w:before="0" w:beforeAutospacing="0" w:after="0" w:afterAutospacing="0"/>
        <w:ind w:firstLine="567"/>
        <w:jc w:val="both"/>
      </w:pPr>
      <w:r w:rsidRPr="00880A92">
        <w:t>Заголовки первого уровня набираются прописными буквами полужирным шрифтом. Все разделы, кроме ВВЕДЕНИЯ, ЗАКЛЮЧЕНИЯ, СПИСКА ЛИТЕРАТУРЫ, нумеруются.</w:t>
      </w:r>
    </w:p>
    <w:p w:rsidR="00880A92" w:rsidRPr="00880A92" w:rsidRDefault="00880A92" w:rsidP="00880A92">
      <w:pPr>
        <w:pStyle w:val="a7"/>
        <w:widowControl w:val="0"/>
        <w:spacing w:before="0" w:beforeAutospacing="0" w:after="0" w:afterAutospacing="0"/>
        <w:ind w:firstLine="567"/>
        <w:jc w:val="both"/>
      </w:pPr>
      <w:r w:rsidRPr="00880A92">
        <w:t>Заголовки второго уровня набираются полужирным шрифтом, номер двойной (с</w:t>
      </w:r>
      <w:r w:rsidRPr="00880A92">
        <w:t>о</w:t>
      </w:r>
      <w:r w:rsidRPr="00880A92">
        <w:t>держит номер раздела и номер подраздела).</w:t>
      </w:r>
    </w:p>
    <w:p w:rsidR="00880A92" w:rsidRPr="00880A92" w:rsidRDefault="00880A92" w:rsidP="00880A92">
      <w:pPr>
        <w:pStyle w:val="a7"/>
        <w:widowControl w:val="0"/>
        <w:spacing w:before="0" w:beforeAutospacing="0" w:after="0" w:afterAutospacing="0"/>
        <w:ind w:firstLine="567"/>
        <w:jc w:val="both"/>
      </w:pPr>
      <w:r w:rsidRPr="00880A92">
        <w:t>Заголовки третьего уровня набираются полужирным курсивом, номер тройной.</w:t>
      </w:r>
    </w:p>
    <w:p w:rsidR="00880A92" w:rsidRPr="00880A92" w:rsidRDefault="00880A92" w:rsidP="00880A92">
      <w:pPr>
        <w:pStyle w:val="a7"/>
        <w:widowControl w:val="0"/>
        <w:spacing w:before="0" w:beforeAutospacing="0" w:after="0" w:afterAutospacing="0"/>
        <w:ind w:firstLine="567"/>
        <w:jc w:val="both"/>
      </w:pPr>
      <w:r w:rsidRPr="00880A92">
        <w:t>Заголовок отделяется от текста одной пустой строкой.</w:t>
      </w:r>
    </w:p>
    <w:p w:rsidR="00880A92" w:rsidRPr="00880A92" w:rsidRDefault="00880A92" w:rsidP="00880A92">
      <w:pPr>
        <w:pStyle w:val="a7"/>
        <w:widowControl w:val="0"/>
        <w:spacing w:before="0" w:beforeAutospacing="0" w:after="0" w:afterAutospacing="0"/>
        <w:ind w:firstLine="567"/>
        <w:jc w:val="both"/>
      </w:pPr>
      <w:r w:rsidRPr="00880A92">
        <w:t>Допускаются ненумерованные заголовки, оформляются полужирным курсивом, по центру, от текста не отделяются.</w:t>
      </w:r>
    </w:p>
    <w:p w:rsidR="00880A92" w:rsidRDefault="00880A92" w:rsidP="009574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4DB" w:rsidRPr="00C67CB7" w:rsidRDefault="009574DB" w:rsidP="00EB51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71C">
        <w:rPr>
          <w:rFonts w:ascii="Times New Roman" w:hAnsi="Times New Roman" w:cs="Times New Roman"/>
          <w:b/>
          <w:sz w:val="24"/>
          <w:szCs w:val="24"/>
        </w:rPr>
        <w:t>Что нужно учесть при работе с текстом статьи</w:t>
      </w:r>
    </w:p>
    <w:p w:rsidR="00EB51A3" w:rsidRPr="00EB51A3" w:rsidRDefault="007955D6" w:rsidP="00EB51A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1A3">
        <w:rPr>
          <w:rFonts w:ascii="Times New Roman" w:hAnsi="Times New Roman" w:cs="Times New Roman"/>
          <w:sz w:val="24"/>
          <w:szCs w:val="24"/>
        </w:rPr>
        <w:t>Допускается только автоматическая расстановка переносов.</w:t>
      </w:r>
    </w:p>
    <w:p w:rsidR="003D4304" w:rsidRPr="00EB51A3" w:rsidRDefault="003D4304" w:rsidP="00EB51A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1A3">
        <w:rPr>
          <w:rFonts w:ascii="Times New Roman" w:hAnsi="Times New Roman" w:cs="Times New Roman"/>
          <w:b/>
          <w:sz w:val="24"/>
          <w:szCs w:val="24"/>
        </w:rPr>
        <w:t>Дефисы, минусы, тире</w:t>
      </w:r>
      <w:r w:rsidRPr="00EB51A3">
        <w:rPr>
          <w:rFonts w:ascii="Times New Roman" w:hAnsi="Times New Roman" w:cs="Times New Roman"/>
          <w:sz w:val="24"/>
          <w:szCs w:val="24"/>
        </w:rPr>
        <w:t>. При наборе текста следует различать дефисы (-), короткое тире (–) и тире (—).</w:t>
      </w:r>
    </w:p>
    <w:p w:rsidR="009574DB" w:rsidRPr="00EB51A3" w:rsidRDefault="00193DA6" w:rsidP="00957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1A3">
        <w:rPr>
          <w:rFonts w:ascii="Times New Roman" w:hAnsi="Times New Roman" w:cs="Times New Roman"/>
          <w:sz w:val="24"/>
          <w:szCs w:val="24"/>
        </w:rPr>
        <w:t>Рекомендации по их</w:t>
      </w:r>
      <w:r w:rsidR="009574DB" w:rsidRPr="00EB51A3">
        <w:rPr>
          <w:rFonts w:ascii="Times New Roman" w:hAnsi="Times New Roman" w:cs="Times New Roman"/>
          <w:sz w:val="24"/>
          <w:szCs w:val="24"/>
        </w:rPr>
        <w:t xml:space="preserve"> использо</w:t>
      </w:r>
      <w:r w:rsidRPr="00EB51A3">
        <w:rPr>
          <w:rFonts w:ascii="Times New Roman" w:hAnsi="Times New Roman" w:cs="Times New Roman"/>
          <w:sz w:val="24"/>
          <w:szCs w:val="24"/>
        </w:rPr>
        <w:t>ванию</w:t>
      </w:r>
      <w:r w:rsidR="009574DB" w:rsidRPr="00EB51A3">
        <w:rPr>
          <w:rFonts w:ascii="Times New Roman" w:hAnsi="Times New Roman" w:cs="Times New Roman"/>
          <w:sz w:val="24"/>
          <w:szCs w:val="24"/>
        </w:rPr>
        <w:t>:</w:t>
      </w:r>
    </w:p>
    <w:p w:rsidR="009574DB" w:rsidRPr="00EB51A3" w:rsidRDefault="009574DB" w:rsidP="009574D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1A3">
        <w:rPr>
          <w:rFonts w:ascii="Times New Roman" w:hAnsi="Times New Roman" w:cs="Times New Roman"/>
          <w:b/>
          <w:sz w:val="24"/>
          <w:szCs w:val="24"/>
        </w:rPr>
        <w:t>Тире (без пробелов):</w:t>
      </w:r>
    </w:p>
    <w:p w:rsidR="009574DB" w:rsidRPr="00C67CB7" w:rsidRDefault="009574DB" w:rsidP="009574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Высота 20–30 тыс. метров.</w:t>
      </w:r>
    </w:p>
    <w:p w:rsidR="009574DB" w:rsidRPr="00C67CB7" w:rsidRDefault="009574DB" w:rsidP="009574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Это составляет 60–80 % всей массы груза.</w:t>
      </w:r>
    </w:p>
    <w:p w:rsidR="009574DB" w:rsidRPr="00C67CB7" w:rsidRDefault="009574DB" w:rsidP="009574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Диапазон значений величин (через тире или многоточие):</w:t>
      </w:r>
    </w:p>
    <w:p w:rsidR="009574DB" w:rsidRPr="00C67CB7" w:rsidRDefault="009574DB" w:rsidP="009574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100–200 100...200</w:t>
      </w:r>
    </w:p>
    <w:p w:rsidR="009574DB" w:rsidRPr="00C67CB7" w:rsidRDefault="009574DB" w:rsidP="009574D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CB7">
        <w:rPr>
          <w:rFonts w:ascii="Times New Roman" w:hAnsi="Times New Roman" w:cs="Times New Roman"/>
          <w:b/>
          <w:sz w:val="24"/>
          <w:szCs w:val="24"/>
        </w:rPr>
        <w:t>Тире (с пробелами):</w:t>
      </w:r>
    </w:p>
    <w:p w:rsidR="009574DB" w:rsidRPr="00C67CB7" w:rsidRDefault="009574DB" w:rsidP="009574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 xml:space="preserve">Неравенство Коши –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Буняковского</w:t>
      </w:r>
      <w:proofErr w:type="spellEnd"/>
    </w:p>
    <w:p w:rsidR="009574DB" w:rsidRPr="00C67CB7" w:rsidRDefault="009574DB" w:rsidP="009574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CB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– компьютерная наука</w:t>
      </w:r>
    </w:p>
    <w:p w:rsidR="009574DB" w:rsidRPr="00C67CB7" w:rsidRDefault="009574DB" w:rsidP="009574D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CB7">
        <w:rPr>
          <w:rFonts w:ascii="Times New Roman" w:hAnsi="Times New Roman" w:cs="Times New Roman"/>
          <w:b/>
          <w:sz w:val="24"/>
          <w:szCs w:val="24"/>
        </w:rPr>
        <w:t>Дефис (без пробелов):</w:t>
      </w:r>
    </w:p>
    <w:p w:rsidR="009574DB" w:rsidRPr="00C67CB7" w:rsidRDefault="009574DB" w:rsidP="009574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два-три метра</w:t>
      </w:r>
    </w:p>
    <w:p w:rsidR="009574DB" w:rsidRPr="00C67CB7" w:rsidRDefault="009574DB" w:rsidP="009574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 xml:space="preserve">Дмитрий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Наркисович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Мамин-Сибиряк</w:t>
      </w:r>
    </w:p>
    <w:p w:rsidR="009574DB" w:rsidRPr="00C67CB7" w:rsidRDefault="009574DB" w:rsidP="009574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EB51A3" w:rsidRDefault="009574DB" w:rsidP="00EB51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Фазы напряженно-деформированного состояния</w:t>
      </w:r>
    </w:p>
    <w:p w:rsidR="009574DB" w:rsidRPr="00EB51A3" w:rsidRDefault="009574DB" w:rsidP="00EB51A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B51A3">
        <w:rPr>
          <w:rFonts w:ascii="Times New Roman" w:hAnsi="Times New Roman" w:cs="Times New Roman"/>
          <w:sz w:val="24"/>
          <w:szCs w:val="24"/>
        </w:rPr>
        <w:t>Правила наращения падежного окончания: 5-й (пятый, пятой), 5-я (пятая), 5-е (пятое, пятые), 5-м (пятым, пятом), 5-х (пятых), 5-го, 5-му, 30-ми.</w:t>
      </w:r>
    </w:p>
    <w:p w:rsidR="009F471C" w:rsidRPr="00C67CB7" w:rsidRDefault="009F471C" w:rsidP="009574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471C" w:rsidRPr="00C67CB7" w:rsidRDefault="009F471C" w:rsidP="009F47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sz w:val="24"/>
          <w:szCs w:val="24"/>
        </w:rPr>
        <w:t>В основную часть допускается помещать рисунки, таблицы, листинги и формулы.</w:t>
      </w:r>
    </w:p>
    <w:p w:rsidR="009574DB" w:rsidRDefault="009574DB" w:rsidP="009574DB">
      <w:pPr>
        <w:pStyle w:val="a4"/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4C7" w:rsidRDefault="00D174C7" w:rsidP="00193DA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 w:rsidRPr="00193DA6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Формулы</w:t>
      </w:r>
    </w:p>
    <w:p w:rsidR="00C92B8E" w:rsidRPr="001A7C90" w:rsidRDefault="00C92B8E" w:rsidP="00C34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B8E">
        <w:rPr>
          <w:rFonts w:ascii="Times New Roman" w:hAnsi="Times New Roman" w:cs="Times New Roman"/>
          <w:sz w:val="24"/>
          <w:szCs w:val="24"/>
        </w:rPr>
        <w:lastRenderedPageBreak/>
        <w:t>Все фор</w:t>
      </w:r>
      <w:r w:rsidR="0029795C">
        <w:rPr>
          <w:rFonts w:ascii="Times New Roman" w:hAnsi="Times New Roman" w:cs="Times New Roman"/>
          <w:sz w:val="24"/>
          <w:szCs w:val="24"/>
        </w:rPr>
        <w:t>мулы, расположенные внутри текста</w:t>
      </w:r>
      <w:r w:rsidR="0029795C" w:rsidRPr="0029795C">
        <w:rPr>
          <w:rFonts w:ascii="Times New Roman" w:hAnsi="Times New Roman" w:cs="Times New Roman"/>
          <w:sz w:val="24"/>
          <w:szCs w:val="24"/>
        </w:rPr>
        <w:t>,</w:t>
      </w:r>
      <w:r w:rsidRPr="00C92B8E">
        <w:rPr>
          <w:rFonts w:ascii="Times New Roman" w:hAnsi="Times New Roman" w:cs="Times New Roman"/>
          <w:sz w:val="24"/>
          <w:szCs w:val="24"/>
        </w:rPr>
        <w:t xml:space="preserve"> на отдельной </w:t>
      </w:r>
      <w:r w:rsidR="0029795C">
        <w:rPr>
          <w:rFonts w:ascii="Times New Roman" w:hAnsi="Times New Roman" w:cs="Times New Roman"/>
          <w:sz w:val="24"/>
          <w:szCs w:val="24"/>
        </w:rPr>
        <w:t>строке, обозначения п</w:t>
      </w:r>
      <w:r w:rsidR="0029795C">
        <w:rPr>
          <w:rFonts w:ascii="Times New Roman" w:hAnsi="Times New Roman" w:cs="Times New Roman"/>
          <w:sz w:val="24"/>
          <w:szCs w:val="24"/>
        </w:rPr>
        <w:t>е</w:t>
      </w:r>
      <w:r w:rsidR="0029795C">
        <w:rPr>
          <w:rFonts w:ascii="Times New Roman" w:hAnsi="Times New Roman" w:cs="Times New Roman"/>
          <w:sz w:val="24"/>
          <w:szCs w:val="24"/>
        </w:rPr>
        <w:t>ременных</w:t>
      </w:r>
      <w:r w:rsidR="008E5E16">
        <w:rPr>
          <w:rFonts w:ascii="Times New Roman" w:hAnsi="Times New Roman" w:cs="Times New Roman"/>
          <w:sz w:val="24"/>
          <w:szCs w:val="24"/>
        </w:rPr>
        <w:t>, используемых в формулах при их описании в тексте,</w:t>
      </w:r>
      <w:r w:rsidR="0029795C">
        <w:rPr>
          <w:rFonts w:ascii="Times New Roman" w:hAnsi="Times New Roman" w:cs="Times New Roman"/>
          <w:sz w:val="24"/>
          <w:szCs w:val="24"/>
        </w:rPr>
        <w:t xml:space="preserve"> </w:t>
      </w:r>
      <w:r w:rsidRPr="00C92B8E">
        <w:rPr>
          <w:rFonts w:ascii="Times New Roman" w:hAnsi="Times New Roman" w:cs="Times New Roman"/>
          <w:sz w:val="24"/>
          <w:szCs w:val="24"/>
        </w:rPr>
        <w:t>должны набираться в р</w:t>
      </w:r>
      <w:r w:rsidRPr="00C92B8E">
        <w:rPr>
          <w:rFonts w:ascii="Times New Roman" w:hAnsi="Times New Roman" w:cs="Times New Roman"/>
          <w:sz w:val="24"/>
          <w:szCs w:val="24"/>
        </w:rPr>
        <w:t>е</w:t>
      </w:r>
      <w:r w:rsidRPr="00C92B8E">
        <w:rPr>
          <w:rFonts w:ascii="Times New Roman" w:hAnsi="Times New Roman" w:cs="Times New Roman"/>
          <w:sz w:val="24"/>
          <w:szCs w:val="24"/>
        </w:rPr>
        <w:t xml:space="preserve">дакторе формул: </w:t>
      </w:r>
      <w:r w:rsidRPr="001A7C90">
        <w:rPr>
          <w:rFonts w:ascii="Times New Roman" w:hAnsi="Times New Roman" w:cs="Times New Roman"/>
          <w:b/>
          <w:sz w:val="24"/>
          <w:szCs w:val="24"/>
        </w:rPr>
        <w:t xml:space="preserve">MS </w:t>
      </w:r>
      <w:proofErr w:type="spellStart"/>
      <w:r w:rsidRPr="001A7C90">
        <w:rPr>
          <w:rFonts w:ascii="Times New Roman" w:hAnsi="Times New Roman" w:cs="Times New Roman"/>
          <w:b/>
          <w:sz w:val="24"/>
          <w:szCs w:val="24"/>
        </w:rPr>
        <w:t>Equation</w:t>
      </w:r>
      <w:proofErr w:type="spellEnd"/>
      <w:r w:rsidRPr="001A7C90">
        <w:rPr>
          <w:rFonts w:ascii="Times New Roman" w:hAnsi="Times New Roman" w:cs="Times New Roman"/>
          <w:b/>
          <w:sz w:val="24"/>
          <w:szCs w:val="24"/>
        </w:rPr>
        <w:t xml:space="preserve"> 3.0 или </w:t>
      </w:r>
      <w:proofErr w:type="spellStart"/>
      <w:r w:rsidRPr="001A7C90">
        <w:rPr>
          <w:rFonts w:ascii="Times New Roman" w:hAnsi="Times New Roman" w:cs="Times New Roman"/>
          <w:b/>
          <w:sz w:val="24"/>
          <w:szCs w:val="24"/>
        </w:rPr>
        <w:t>Math</w:t>
      </w:r>
      <w:proofErr w:type="spellEnd"/>
      <w:r w:rsidRPr="001A7C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C90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C92B8E">
        <w:rPr>
          <w:rFonts w:ascii="Times New Roman" w:hAnsi="Times New Roman" w:cs="Times New Roman"/>
          <w:sz w:val="24"/>
          <w:szCs w:val="24"/>
        </w:rPr>
        <w:t xml:space="preserve"> (стиль</w:t>
      </w:r>
      <w:r w:rsidR="008F59D9">
        <w:rPr>
          <w:rFonts w:ascii="Times New Roman" w:hAnsi="Times New Roman" w:cs="Times New Roman"/>
          <w:sz w:val="24"/>
          <w:szCs w:val="24"/>
        </w:rPr>
        <w:t xml:space="preserve"> </w:t>
      </w:r>
      <w:r w:rsidRPr="00C92B8E">
        <w:rPr>
          <w:rFonts w:ascii="Times New Roman" w:hAnsi="Times New Roman" w:cs="Times New Roman"/>
          <w:sz w:val="24"/>
          <w:szCs w:val="24"/>
        </w:rPr>
        <w:t>–</w:t>
      </w:r>
      <w:r w:rsidR="0029795C">
        <w:rPr>
          <w:rFonts w:ascii="Times New Roman" w:hAnsi="Times New Roman" w:cs="Times New Roman"/>
          <w:sz w:val="24"/>
          <w:szCs w:val="24"/>
        </w:rPr>
        <w:t xml:space="preserve"> по умолчанию, размер симв</w:t>
      </w:r>
      <w:r w:rsidR="0029795C">
        <w:rPr>
          <w:rFonts w:ascii="Times New Roman" w:hAnsi="Times New Roman" w:cs="Times New Roman"/>
          <w:sz w:val="24"/>
          <w:szCs w:val="24"/>
        </w:rPr>
        <w:t>о</w:t>
      </w:r>
      <w:r w:rsidR="0029795C">
        <w:rPr>
          <w:rFonts w:ascii="Times New Roman" w:hAnsi="Times New Roman" w:cs="Times New Roman"/>
          <w:sz w:val="24"/>
          <w:szCs w:val="24"/>
        </w:rPr>
        <w:t>лов -</w:t>
      </w:r>
      <w:r w:rsidR="0029795C" w:rsidRPr="008E5E16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29795C" w:rsidRPr="008E5E16">
        <w:rPr>
          <w:rFonts w:ascii="Times New Roman" w:hAnsi="Times New Roman" w:cs="Times New Roman"/>
          <w:b/>
          <w:sz w:val="24"/>
          <w:szCs w:val="24"/>
          <w:lang w:val="en-US"/>
        </w:rPr>
        <w:t>pt</w:t>
      </w:r>
      <w:r w:rsidR="0029795C" w:rsidRPr="008E5E16">
        <w:rPr>
          <w:rFonts w:ascii="Times New Roman" w:hAnsi="Times New Roman" w:cs="Times New Roman"/>
          <w:b/>
          <w:sz w:val="24"/>
          <w:szCs w:val="24"/>
        </w:rPr>
        <w:t>.</w:t>
      </w:r>
      <w:r w:rsidRPr="00C92B8E">
        <w:rPr>
          <w:rFonts w:ascii="Times New Roman" w:hAnsi="Times New Roman" w:cs="Times New Roman"/>
          <w:sz w:val="24"/>
          <w:szCs w:val="24"/>
        </w:rPr>
        <w:t>)</w:t>
      </w:r>
      <w:r w:rsidR="0029795C">
        <w:rPr>
          <w:rFonts w:ascii="Times New Roman" w:hAnsi="Times New Roman" w:cs="Times New Roman"/>
          <w:sz w:val="24"/>
          <w:szCs w:val="24"/>
        </w:rPr>
        <w:t xml:space="preserve"> как отдельные объекты</w:t>
      </w:r>
      <w:r w:rsidRPr="00C92B8E">
        <w:rPr>
          <w:rFonts w:ascii="Times New Roman" w:hAnsi="Times New Roman" w:cs="Times New Roman"/>
          <w:sz w:val="24"/>
          <w:szCs w:val="24"/>
        </w:rPr>
        <w:t>.</w:t>
      </w:r>
    </w:p>
    <w:p w:rsidR="00193DA6" w:rsidRDefault="00193DA6" w:rsidP="00C3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C90">
        <w:rPr>
          <w:rFonts w:ascii="Times New Roman" w:hAnsi="Times New Roman" w:cs="Times New Roman"/>
          <w:sz w:val="24"/>
          <w:szCs w:val="24"/>
        </w:rPr>
        <w:t xml:space="preserve">Ширина формулы не должна превышать 82,5 мм (ширина колонки печатного поля), </w:t>
      </w:r>
      <w:r w:rsidRPr="001A7C90">
        <w:rPr>
          <w:rFonts w:ascii="Times New Roman" w:hAnsi="Times New Roman" w:cs="Times New Roman"/>
          <w:b/>
          <w:sz w:val="24"/>
          <w:szCs w:val="24"/>
        </w:rPr>
        <w:t>включая номер формулы.</w:t>
      </w:r>
      <w:r w:rsidR="00770536" w:rsidRPr="001A7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793" w:rsidRDefault="00F32793" w:rsidP="00C34DF5">
      <w:pPr>
        <w:pStyle w:val="a7"/>
        <w:widowControl w:val="0"/>
        <w:spacing w:before="0" w:beforeAutospacing="0" w:after="0" w:afterAutospacing="0"/>
        <w:ind w:firstLine="567"/>
        <w:jc w:val="both"/>
      </w:pPr>
      <w:r>
        <w:t xml:space="preserve">Переменные в формулах могут обозначаться латинскими и греческими буквами. </w:t>
      </w:r>
      <w:proofErr w:type="gramStart"/>
      <w:r>
        <w:t>Л</w:t>
      </w:r>
      <w:r>
        <w:t>а</w:t>
      </w:r>
      <w:r>
        <w:t>тинские буквы (строчные и прописные) набираются курсивным шрифтом</w:t>
      </w:r>
      <w:r w:rsidRPr="00EC1915">
        <w:t xml:space="preserve"> (</w:t>
      </w:r>
      <w:r w:rsidRPr="00EC1915">
        <w:rPr>
          <w:position w:val="-10"/>
          <w:lang w:val="en-US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2.5pt" o:ole="">
            <v:imagedata r:id="rId17" o:title=""/>
          </v:shape>
          <o:OLEObject Type="Embed" ProgID="Equation.DSMT4" ShapeID="_x0000_i1025" DrawAspect="Content" ObjectID="_1835519866" r:id="rId18"/>
        </w:object>
      </w:r>
      <w:r w:rsidRPr="00EC1915">
        <w:t xml:space="preserve"> </w:t>
      </w:r>
      <w:r w:rsidRPr="00EC1915">
        <w:rPr>
          <w:position w:val="-4"/>
          <w:lang w:val="en-US"/>
        </w:rPr>
        <w:object w:dxaOrig="220" w:dyaOrig="260">
          <v:shape id="_x0000_i1026" type="#_x0000_t75" style="width:11.5pt;height:12.5pt" o:ole="">
            <v:imagedata r:id="rId19" o:title=""/>
          </v:shape>
          <o:OLEObject Type="Embed" ProgID="Equation.DSMT4" ShapeID="_x0000_i1026" DrawAspect="Content" ObjectID="_1835519867" r:id="rId20"/>
        </w:object>
      </w:r>
      <w:r w:rsidRPr="00EC1915">
        <w:t>)</w:t>
      </w:r>
      <w:r>
        <w:t xml:space="preserve">. </w:t>
      </w:r>
      <w:r w:rsidRPr="00EC1915">
        <w:rPr>
          <w:spacing w:val="-4"/>
        </w:rPr>
        <w:t>Греч</w:t>
      </w:r>
      <w:r w:rsidRPr="00EC1915">
        <w:rPr>
          <w:spacing w:val="-4"/>
        </w:rPr>
        <w:t>е</w:t>
      </w:r>
      <w:r w:rsidRPr="00EC1915">
        <w:rPr>
          <w:spacing w:val="-4"/>
        </w:rPr>
        <w:t>ские строчные — курсивным (</w:t>
      </w:r>
      <w:r w:rsidRPr="00EC1915">
        <w:rPr>
          <w:spacing w:val="-4"/>
          <w:position w:val="-10"/>
        </w:rPr>
        <w:object w:dxaOrig="240" w:dyaOrig="320">
          <v:shape id="_x0000_i1027" type="#_x0000_t75" style="width:12pt;height:16.5pt" o:ole="">
            <v:imagedata r:id="rId21" o:title=""/>
          </v:shape>
          <o:OLEObject Type="Embed" ProgID="Equation.DSMT4" ShapeID="_x0000_i1027" DrawAspect="Content" ObjectID="_1835519868" r:id="rId22"/>
        </w:object>
      </w:r>
      <w:r w:rsidRPr="00EC1915">
        <w:rPr>
          <w:spacing w:val="-4"/>
        </w:rPr>
        <w:t>), греческие прописные — прямым шрифтом (</w:t>
      </w:r>
      <w:r w:rsidRPr="00EC1915">
        <w:rPr>
          <w:spacing w:val="-4"/>
          <w:position w:val="-4"/>
          <w:lang w:val="en-US"/>
        </w:rPr>
        <w:object w:dxaOrig="260" w:dyaOrig="260">
          <v:shape id="_x0000_i1028" type="#_x0000_t75" style="width:12.5pt;height:12.5pt" o:ole="">
            <v:imagedata r:id="rId23" o:title=""/>
          </v:shape>
          <o:OLEObject Type="Embed" ProgID="Equation.DSMT4" ShapeID="_x0000_i1028" DrawAspect="Content" ObjectID="_1835519869" r:id="rId24"/>
        </w:object>
      </w:r>
      <w:r w:rsidRPr="00EC1915">
        <w:rPr>
          <w:spacing w:val="-4"/>
        </w:rPr>
        <w:t>). Для об</w:t>
      </w:r>
      <w:r w:rsidRPr="00EC1915">
        <w:rPr>
          <w:spacing w:val="-4"/>
        </w:rPr>
        <w:t>о</w:t>
      </w:r>
      <w:r w:rsidRPr="00EC1915">
        <w:rPr>
          <w:spacing w:val="-4"/>
        </w:rPr>
        <w:t>значения векторов и матриц используется прямое полужирное начертание (</w:t>
      </w:r>
      <w:r w:rsidRPr="00EC1915">
        <w:rPr>
          <w:spacing w:val="-4"/>
          <w:position w:val="-10"/>
        </w:rPr>
        <w:object w:dxaOrig="260" w:dyaOrig="260">
          <v:shape id="_x0000_i1029" type="#_x0000_t75" style="width:12.5pt;height:12.5pt" o:ole="">
            <v:imagedata r:id="rId25" o:title=""/>
          </v:shape>
          <o:OLEObject Type="Embed" ProgID="Equation.DSMT4" ShapeID="_x0000_i1029" DrawAspect="Content" ObjectID="_1835519870" r:id="rId26"/>
        </w:object>
      </w:r>
      <w:r w:rsidRPr="00EC1915">
        <w:rPr>
          <w:spacing w:val="-4"/>
        </w:rPr>
        <w:t xml:space="preserve"> </w:t>
      </w:r>
      <w:r w:rsidRPr="00EC1915">
        <w:rPr>
          <w:spacing w:val="-4"/>
          <w:position w:val="-4"/>
        </w:rPr>
        <w:object w:dxaOrig="260" w:dyaOrig="260">
          <v:shape id="_x0000_i1030" type="#_x0000_t75" style="width:12.5pt;height:12.5pt" o:ole="">
            <v:imagedata r:id="rId27" o:title=""/>
          </v:shape>
          <o:OLEObject Type="Embed" ProgID="Equation.DSMT4" ShapeID="_x0000_i1030" DrawAspect="Content" ObjectID="_1835519871" r:id="rId28"/>
        </w:object>
      </w:r>
      <w:r w:rsidRPr="00EC1915">
        <w:rPr>
          <w:spacing w:val="-4"/>
        </w:rPr>
        <w:t>).</w:t>
      </w:r>
      <w:proofErr w:type="gramEnd"/>
    </w:p>
    <w:p w:rsidR="008E5E16" w:rsidRPr="008E5E16" w:rsidRDefault="008E5E16" w:rsidP="00C34DF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изменении размера формулы </w:t>
      </w:r>
      <w:r w:rsidRPr="008E5E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использовать масштабирование запрещается!</w:t>
      </w:r>
    </w:p>
    <w:p w:rsidR="00770536" w:rsidRPr="00F32793" w:rsidRDefault="00770536" w:rsidP="00C34DF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1A7C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Переносы в формулах</w:t>
      </w:r>
      <w:r w:rsidR="001A7C90" w:rsidRPr="001A7C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. </w:t>
      </w:r>
      <w:r w:rsidRPr="001A7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и обозначение переноса</w:t>
      </w:r>
      <w:r w:rsidR="00F32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F3279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1A7C9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формула при наборе не умещается в одной строке, то ее частично переносят на другую строку. В первую оч</w:t>
      </w:r>
      <w:r w:rsidRPr="001A7C9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A7C90">
        <w:rPr>
          <w:rFonts w:ascii="Times New Roman" w:eastAsia="Times New Roman" w:hAnsi="Times New Roman" w:cs="Times New Roman"/>
          <w:color w:val="000000"/>
          <w:sz w:val="24"/>
          <w:szCs w:val="24"/>
        </w:rPr>
        <w:t>редь перенос следует производить на знаках отношения между левой и правой частями формулы и т. д., во вторую — на отточии (...), знаках сложения и вычитания</w:t>
      </w:r>
      <w:proofErr w:type="gramStart"/>
      <w:r w:rsidRPr="001A7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(+ , - , ±), </w:t>
      </w:r>
      <w:proofErr w:type="gramEnd"/>
      <w:r w:rsidRPr="001A7C90">
        <w:rPr>
          <w:rFonts w:ascii="Times New Roman" w:eastAsia="Times New Roman" w:hAnsi="Times New Roman" w:cs="Times New Roman"/>
          <w:color w:val="000000"/>
          <w:sz w:val="24"/>
          <w:szCs w:val="24"/>
        </w:rPr>
        <w:t>и в третью — на знаке умножения в виде косого креста (). На знаке деления перенос делать не рекомендуется.</w:t>
      </w:r>
    </w:p>
    <w:p w:rsidR="001A7C90" w:rsidRDefault="00770536" w:rsidP="00C34D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C9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переносе формул нельзя отделять индексы и показатели степени от символов, к которым они относятся. Нельзя также отделять выражения, содержащиеся под знаком интеграла, логарифма, суммы, произведения, от самих знаков.</w:t>
      </w:r>
    </w:p>
    <w:p w:rsidR="00770536" w:rsidRPr="00C67CB7" w:rsidRDefault="00770536" w:rsidP="00C34D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C90">
        <w:rPr>
          <w:rFonts w:ascii="Times New Roman" w:eastAsia="Times New Roman" w:hAnsi="Times New Roman" w:cs="Times New Roman"/>
          <w:b/>
          <w:sz w:val="24"/>
          <w:szCs w:val="24"/>
        </w:rPr>
        <w:t>Знак, на котором производится перенос, оставляют в конце строки и повт</w:t>
      </w:r>
      <w:r w:rsidRPr="001A7C90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1A7C90">
        <w:rPr>
          <w:rFonts w:ascii="Times New Roman" w:eastAsia="Times New Roman" w:hAnsi="Times New Roman" w:cs="Times New Roman"/>
          <w:b/>
          <w:sz w:val="24"/>
          <w:szCs w:val="24"/>
        </w:rPr>
        <w:t>ряют в начале той строки, на которую перенесена часть формулы</w:t>
      </w:r>
      <w:r w:rsidR="001A7C90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 w:rsidRPr="00C67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случае, к</w:t>
      </w:r>
      <w:r w:rsidRPr="00C67CB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67CB7">
        <w:rPr>
          <w:rFonts w:ascii="Times New Roman" w:eastAsia="Times New Roman" w:hAnsi="Times New Roman" w:cs="Times New Roman"/>
          <w:color w:val="000000"/>
          <w:sz w:val="24"/>
          <w:szCs w:val="24"/>
        </w:rPr>
        <w:t>гда формула прерывается на отточии, его также повторяют на следующей строке.</w:t>
      </w:r>
    </w:p>
    <w:p w:rsidR="00770536" w:rsidRPr="003F4F6B" w:rsidRDefault="00770536" w:rsidP="00C34DF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Перенос дроби с длинным числителем и коротким знаменателем</w:t>
      </w:r>
      <w:r w:rsidR="003F4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67CB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удобства переноса рекомендуется преобразовать дробь: числитель записать в виде многочлена в скобках, а величину, обратную знаменателю вынести за скобки.</w:t>
      </w:r>
    </w:p>
    <w:p w:rsidR="00770536" w:rsidRPr="00C67CB7" w:rsidRDefault="00770536" w:rsidP="00C34DF5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color w:val="000000"/>
          <w:sz w:val="24"/>
          <w:szCs w:val="24"/>
        </w:rPr>
        <w:t>Во всех случаях формулу разбивают переносом на знаке плюс многочлена.</w:t>
      </w:r>
    </w:p>
    <w:p w:rsidR="00770536" w:rsidRPr="003F4F6B" w:rsidRDefault="00770536" w:rsidP="00C34DF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Перенос дроби с коротким числителем и длинным знаменателем</w:t>
      </w:r>
      <w:r w:rsidR="003F4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67CB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удобства переноса рекомендуется записать дробь, используя косую черту в качестве знака деления, как отношение числителя и знаменателя в виде многочленов, взятых в скобки. Можно также заменить отдельные сложные элементы знаменателя условными обозначениями, расшифрованными вслед за формулой.</w:t>
      </w:r>
    </w:p>
    <w:p w:rsidR="00770536" w:rsidRDefault="00770536" w:rsidP="00C34DF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Перенос формулы с длинным подкоренным выражением, не умещающимся в формат набора</w:t>
      </w:r>
      <w:r w:rsidR="003F4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67CB7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 выражение можно преобразовать, возведя в соответствующую ст</w:t>
      </w:r>
      <w:r w:rsidRPr="00C67CB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67CB7">
        <w:rPr>
          <w:rFonts w:ascii="Times New Roman" w:eastAsia="Times New Roman" w:hAnsi="Times New Roman" w:cs="Times New Roman"/>
          <w:color w:val="000000"/>
          <w:sz w:val="24"/>
          <w:szCs w:val="24"/>
        </w:rPr>
        <w:t>пень подкоренное выражение.</w:t>
      </w:r>
      <w:r w:rsidR="003F4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7CB7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перенос также производят на знаке плюс многочлена.</w:t>
      </w:r>
    </w:p>
    <w:p w:rsidR="00EC571B" w:rsidRDefault="00EC571B" w:rsidP="00C34DF5">
      <w:pPr>
        <w:pStyle w:val="a7"/>
        <w:widowControl w:val="0"/>
        <w:spacing w:before="0" w:beforeAutospacing="0" w:after="0" w:afterAutospacing="0"/>
        <w:ind w:firstLine="567"/>
        <w:jc w:val="both"/>
      </w:pPr>
      <w:r>
        <w:t>Ниже приведен пример включения формул в текст статьи.</w:t>
      </w:r>
    </w:p>
    <w:p w:rsidR="00EC571B" w:rsidRPr="00EC571B" w:rsidRDefault="00EC571B" w:rsidP="00C34DF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71B">
        <w:rPr>
          <w:rFonts w:ascii="Times New Roman" w:hAnsi="Times New Roman" w:cs="Times New Roman"/>
          <w:b/>
          <w:sz w:val="24"/>
          <w:szCs w:val="24"/>
        </w:rPr>
        <w:t>Теорема (Виета).</w:t>
      </w:r>
      <w:r w:rsidRPr="00EC571B">
        <w:rPr>
          <w:rFonts w:ascii="Times New Roman" w:hAnsi="Times New Roman" w:cs="Times New Roman"/>
          <w:sz w:val="24"/>
          <w:szCs w:val="24"/>
        </w:rPr>
        <w:t xml:space="preserve"> </w:t>
      </w:r>
      <w:r w:rsidRPr="00EC571B">
        <w:rPr>
          <w:rFonts w:ascii="Times New Roman" w:hAnsi="Times New Roman" w:cs="Times New Roman"/>
          <w:i/>
          <w:sz w:val="24"/>
          <w:szCs w:val="24"/>
        </w:rPr>
        <w:t>Сумма корней приведённого квадратного уравнения</w:t>
      </w:r>
    </w:p>
    <w:p w:rsidR="00EC571B" w:rsidRPr="00EC571B" w:rsidRDefault="00EC571B" w:rsidP="00C34DF5">
      <w:pPr>
        <w:pStyle w:val="MTDisplayEquation"/>
        <w:jc w:val="center"/>
      </w:pPr>
      <w:r w:rsidRPr="00EC571B">
        <w:rPr>
          <w:position w:val="-10"/>
        </w:rPr>
        <w:object w:dxaOrig="1400" w:dyaOrig="360">
          <v:shape id="_x0000_i1031" type="#_x0000_t75" style="width:69.5pt;height:18pt" o:ole="">
            <v:imagedata r:id="rId29" o:title=""/>
          </v:shape>
          <o:OLEObject Type="Embed" ProgID="Equation.DSMT4" ShapeID="_x0000_i1031" DrawAspect="Content" ObjectID="_1835519872" r:id="rId30"/>
        </w:object>
      </w:r>
      <w:r w:rsidRPr="00EC571B">
        <w:tab/>
        <w:t>(1)</w:t>
      </w:r>
    </w:p>
    <w:p w:rsidR="00EC571B" w:rsidRPr="00EC571B" w:rsidRDefault="00EC571B" w:rsidP="00C34D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71B">
        <w:rPr>
          <w:rFonts w:ascii="Times New Roman" w:hAnsi="Times New Roman" w:cs="Times New Roman"/>
          <w:i/>
          <w:sz w:val="24"/>
          <w:szCs w:val="24"/>
        </w:rPr>
        <w:t>равна второму коэффициенту, взятому с противоположным знаком, а произведение ко</w:t>
      </w:r>
      <w:r w:rsidRPr="00EC571B">
        <w:rPr>
          <w:rFonts w:ascii="Times New Roman" w:hAnsi="Times New Roman" w:cs="Times New Roman"/>
          <w:i/>
          <w:sz w:val="24"/>
          <w:szCs w:val="24"/>
        </w:rPr>
        <w:t>р</w:t>
      </w:r>
      <w:r w:rsidRPr="00EC571B">
        <w:rPr>
          <w:rFonts w:ascii="Times New Roman" w:hAnsi="Times New Roman" w:cs="Times New Roman"/>
          <w:i/>
          <w:sz w:val="24"/>
          <w:szCs w:val="24"/>
        </w:rPr>
        <w:t>ней равно свободному члену</w:t>
      </w:r>
    </w:p>
    <w:p w:rsidR="00EC571B" w:rsidRPr="00EC571B" w:rsidRDefault="00EC571B" w:rsidP="00C34D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71B">
        <w:rPr>
          <w:rFonts w:ascii="Times New Roman" w:hAnsi="Times New Roman" w:cs="Times New Roman"/>
          <w:position w:val="-12"/>
          <w:sz w:val="24"/>
          <w:szCs w:val="24"/>
        </w:rPr>
        <w:object w:dxaOrig="2280" w:dyaOrig="360">
          <v:shape id="_x0000_i1032" type="#_x0000_t75" style="width:114pt;height:18pt" o:ole="">
            <v:imagedata r:id="rId31" o:title=""/>
          </v:shape>
          <o:OLEObject Type="Embed" ProgID="Equation.DSMT4" ShapeID="_x0000_i1032" DrawAspect="Content" ObjectID="_1835519873" r:id="rId32"/>
        </w:object>
      </w:r>
    </w:p>
    <w:p w:rsidR="00EC571B" w:rsidRDefault="00EC571B" w:rsidP="00C34D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71B">
        <w:rPr>
          <w:rFonts w:ascii="Times New Roman" w:hAnsi="Times New Roman" w:cs="Times New Roman"/>
          <w:b/>
          <w:sz w:val="24"/>
          <w:szCs w:val="24"/>
        </w:rPr>
        <w:t>Доказательство.</w:t>
      </w:r>
      <w:r w:rsidRPr="00EC571B">
        <w:rPr>
          <w:rFonts w:ascii="Times New Roman" w:hAnsi="Times New Roman" w:cs="Times New Roman"/>
          <w:sz w:val="24"/>
          <w:szCs w:val="24"/>
        </w:rPr>
        <w:t xml:space="preserve"> Рассмотрим…</w:t>
      </w:r>
    </w:p>
    <w:p w:rsidR="00C0083B" w:rsidRPr="00C0083B" w:rsidRDefault="00C0083B" w:rsidP="00C34D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83B">
        <w:rPr>
          <w:rFonts w:ascii="Times New Roman" w:hAnsi="Times New Roman" w:cs="Times New Roman"/>
          <w:sz w:val="24"/>
          <w:szCs w:val="24"/>
        </w:rPr>
        <w:t xml:space="preserve">Равенства, показывающие зависимость между корнями </w:t>
      </w:r>
      <w:r w:rsidRPr="00C0083B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33" type="#_x0000_t75" style="width:16.5pt;height:18pt" o:ole="">
            <v:imagedata r:id="rId33" o:title=""/>
          </v:shape>
          <o:OLEObject Type="Embed" ProgID="Equation.DSMT4" ShapeID="_x0000_i1033" DrawAspect="Content" ObjectID="_1835519874" r:id="rId34"/>
        </w:object>
      </w:r>
      <w:r w:rsidRPr="00C0083B">
        <w:rPr>
          <w:rFonts w:ascii="Times New Roman" w:hAnsi="Times New Roman" w:cs="Times New Roman"/>
          <w:sz w:val="24"/>
          <w:szCs w:val="24"/>
        </w:rPr>
        <w:t xml:space="preserve"> </w:t>
      </w:r>
      <w:r w:rsidRPr="00C0083B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34" type="#_x0000_t75" style="width:12.5pt;height:18pt" o:ole="">
            <v:imagedata r:id="rId35" o:title=""/>
          </v:shape>
          <o:OLEObject Type="Embed" ProgID="Equation.DSMT4" ShapeID="_x0000_i1034" DrawAspect="Content" ObjectID="_1835519875" r:id="rId36"/>
        </w:object>
      </w:r>
      <w:r w:rsidRPr="00C0083B">
        <w:rPr>
          <w:rFonts w:ascii="Times New Roman" w:hAnsi="Times New Roman" w:cs="Times New Roman"/>
          <w:sz w:val="24"/>
          <w:szCs w:val="24"/>
        </w:rPr>
        <w:t xml:space="preserve"> и коэффициентами квадратного уравнения </w:t>
      </w:r>
      <w:r w:rsidRPr="00C0083B">
        <w:rPr>
          <w:rFonts w:ascii="Times New Roman" w:hAnsi="Times New Roman" w:cs="Times New Roman"/>
          <w:position w:val="-10"/>
          <w:sz w:val="24"/>
          <w:szCs w:val="24"/>
        </w:rPr>
        <w:object w:dxaOrig="279" w:dyaOrig="260">
          <v:shape id="_x0000_i1035" type="#_x0000_t75" style="width:14.5pt;height:12.5pt" o:ole="">
            <v:imagedata r:id="rId37" o:title=""/>
          </v:shape>
          <o:OLEObject Type="Embed" ProgID="Equation.DSMT4" ShapeID="_x0000_i1035" DrawAspect="Content" ObjectID="_1835519876" r:id="rId38"/>
        </w:object>
      </w:r>
      <w:r w:rsidRPr="00C0083B">
        <w:rPr>
          <w:rFonts w:ascii="Times New Roman" w:hAnsi="Times New Roman" w:cs="Times New Roman"/>
          <w:sz w:val="24"/>
          <w:szCs w:val="24"/>
        </w:rPr>
        <w:t xml:space="preserve"> </w:t>
      </w:r>
      <w:r w:rsidRPr="00C0083B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 id="_x0000_i1036" type="#_x0000_t75" style="width:10pt;height:12.5pt" o:ole="">
            <v:imagedata r:id="rId39" o:title=""/>
          </v:shape>
          <o:OLEObject Type="Embed" ProgID="Equation.DSMT4" ShapeID="_x0000_i1036" DrawAspect="Content" ObjectID="_1835519877" r:id="rId40"/>
        </w:object>
      </w:r>
      <w:r w:rsidRPr="00C0083B">
        <w:rPr>
          <w:rFonts w:ascii="Times New Roman" w:hAnsi="Times New Roman" w:cs="Times New Roman"/>
          <w:sz w:val="24"/>
          <w:szCs w:val="24"/>
        </w:rPr>
        <w:t>:</w:t>
      </w:r>
    </w:p>
    <w:p w:rsidR="00C0083B" w:rsidRPr="00C0083B" w:rsidRDefault="00C0083B" w:rsidP="00C34D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83B">
        <w:rPr>
          <w:rFonts w:ascii="Times New Roman" w:hAnsi="Times New Roman" w:cs="Times New Roman"/>
          <w:position w:val="-30"/>
          <w:sz w:val="24"/>
          <w:szCs w:val="24"/>
        </w:rPr>
        <w:object w:dxaOrig="1180" w:dyaOrig="720">
          <v:shape id="_x0000_i1037" type="#_x0000_t75" style="width:59.5pt;height:36.5pt" o:ole="">
            <v:imagedata r:id="rId41" o:title=""/>
          </v:shape>
          <o:OLEObject Type="Embed" ProgID="Equation.DSMT4" ShapeID="_x0000_i1037" DrawAspect="Content" ObjectID="_1835519878" r:id="rId42"/>
        </w:object>
      </w:r>
      <w:r w:rsidRPr="00C00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83B" w:rsidRDefault="00C0083B" w:rsidP="00C34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3B">
        <w:rPr>
          <w:rFonts w:ascii="Times New Roman" w:hAnsi="Times New Roman" w:cs="Times New Roman"/>
          <w:sz w:val="24"/>
          <w:szCs w:val="24"/>
        </w:rPr>
        <w:t xml:space="preserve">называются </w:t>
      </w:r>
      <w:r w:rsidRPr="00C0083B">
        <w:rPr>
          <w:rFonts w:ascii="Times New Roman" w:hAnsi="Times New Roman" w:cs="Times New Roman"/>
          <w:i/>
          <w:sz w:val="24"/>
          <w:szCs w:val="24"/>
        </w:rPr>
        <w:t>формулами Виета</w:t>
      </w:r>
      <w:r w:rsidRPr="00C0083B">
        <w:rPr>
          <w:rFonts w:ascii="Times New Roman" w:hAnsi="Times New Roman" w:cs="Times New Roman"/>
          <w:sz w:val="24"/>
          <w:szCs w:val="24"/>
        </w:rPr>
        <w:t>.</w:t>
      </w:r>
    </w:p>
    <w:p w:rsidR="001F2E8B" w:rsidRPr="001F2E8B" w:rsidRDefault="001F2E8B" w:rsidP="00C34DF5">
      <w:pPr>
        <w:pStyle w:val="a7"/>
        <w:widowControl w:val="0"/>
        <w:spacing w:before="0" w:beforeAutospacing="0" w:after="0" w:afterAutospacing="0"/>
        <w:ind w:firstLine="708"/>
        <w:jc w:val="both"/>
        <w:rPr>
          <w:b/>
          <w:bCs/>
        </w:rPr>
      </w:pPr>
      <w:r>
        <w:rPr>
          <w:b/>
          <w:bCs/>
        </w:rPr>
        <w:t xml:space="preserve">Оформление теорем, лемм, определений. </w:t>
      </w:r>
      <w:r>
        <w:t xml:space="preserve">Слова </w:t>
      </w:r>
      <w:r w:rsidRPr="007F3DBF">
        <w:rPr>
          <w:b/>
        </w:rPr>
        <w:t>Теорема</w:t>
      </w:r>
      <w:r>
        <w:t xml:space="preserve">, </w:t>
      </w:r>
      <w:r w:rsidRPr="007F3DBF">
        <w:rPr>
          <w:b/>
        </w:rPr>
        <w:t>Лемма</w:t>
      </w:r>
      <w:r>
        <w:t xml:space="preserve">, </w:t>
      </w:r>
      <w:r w:rsidRPr="00570B04">
        <w:rPr>
          <w:b/>
        </w:rPr>
        <w:t>Доказател</w:t>
      </w:r>
      <w:r w:rsidRPr="00570B04">
        <w:rPr>
          <w:b/>
        </w:rPr>
        <w:t>ь</w:t>
      </w:r>
      <w:r w:rsidRPr="00570B04">
        <w:rPr>
          <w:b/>
        </w:rPr>
        <w:t>ство</w:t>
      </w:r>
      <w:r>
        <w:t xml:space="preserve">, </w:t>
      </w:r>
      <w:r w:rsidRPr="007F3DBF">
        <w:rPr>
          <w:b/>
        </w:rPr>
        <w:t>Определение</w:t>
      </w:r>
      <w:r>
        <w:t xml:space="preserve"> набираются полужирным шрифтом. Формулировки теорем и лемм оформляются </w:t>
      </w:r>
      <w:r w:rsidRPr="00C62D8B">
        <w:rPr>
          <w:i/>
        </w:rPr>
        <w:t>курсивным</w:t>
      </w:r>
      <w:r>
        <w:t xml:space="preserve"> шрифтом. Содержание определения — прямым шрифтом.</w:t>
      </w:r>
    </w:p>
    <w:p w:rsidR="00193DA6" w:rsidRDefault="00193DA6" w:rsidP="00193DA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174C7" w:rsidRDefault="00D174C7" w:rsidP="00193DA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 w:rsidRPr="00193DA6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Рисунки</w:t>
      </w:r>
    </w:p>
    <w:p w:rsidR="00DC154A" w:rsidRDefault="001709CB" w:rsidP="005455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должна с</w:t>
      </w:r>
      <w:r w:rsidRPr="00DA16CA">
        <w:rPr>
          <w:rFonts w:ascii="Times New Roman" w:hAnsi="Times New Roman" w:cs="Times New Roman"/>
          <w:sz w:val="24"/>
          <w:szCs w:val="24"/>
        </w:rPr>
        <w:t xml:space="preserve">одержать не более 5  рисунков. </w:t>
      </w:r>
      <w:r w:rsidR="00DC154A" w:rsidRPr="00DC154A">
        <w:rPr>
          <w:rFonts w:ascii="Times New Roman" w:eastAsia="Times New Roman" w:hAnsi="Times New Roman" w:cs="Times New Roman"/>
          <w:sz w:val="24"/>
          <w:szCs w:val="24"/>
        </w:rPr>
        <w:t>Цветные рисунки доступны чит</w:t>
      </w:r>
      <w:r w:rsidR="00DC154A" w:rsidRPr="00DC154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C154A" w:rsidRPr="00DC154A">
        <w:rPr>
          <w:rFonts w:ascii="Times New Roman" w:eastAsia="Times New Roman" w:hAnsi="Times New Roman" w:cs="Times New Roman"/>
          <w:sz w:val="24"/>
          <w:szCs w:val="24"/>
        </w:rPr>
        <w:t>телям только в электронной версии журнала на сайте.</w:t>
      </w:r>
    </w:p>
    <w:p w:rsidR="005455D5" w:rsidRDefault="005455D5" w:rsidP="005455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E31">
        <w:rPr>
          <w:rFonts w:ascii="Times New Roman" w:hAnsi="Times New Roman" w:cs="Times New Roman"/>
          <w:b/>
          <w:sz w:val="24"/>
          <w:szCs w:val="24"/>
        </w:rPr>
        <w:t>Рисунки</w:t>
      </w:r>
      <w:r w:rsidRPr="00C67CB7">
        <w:rPr>
          <w:rFonts w:ascii="Times New Roman" w:hAnsi="Times New Roman" w:cs="Times New Roman"/>
          <w:sz w:val="24"/>
          <w:szCs w:val="24"/>
        </w:rPr>
        <w:t xml:space="preserve">  должны быть хорошего качества и дополнительно представлены отдел</w:t>
      </w:r>
      <w:r w:rsidRPr="00C67CB7">
        <w:rPr>
          <w:rFonts w:ascii="Times New Roman" w:hAnsi="Times New Roman" w:cs="Times New Roman"/>
          <w:sz w:val="24"/>
          <w:szCs w:val="24"/>
        </w:rPr>
        <w:t>ь</w:t>
      </w:r>
      <w:r w:rsidRPr="00C67CB7">
        <w:rPr>
          <w:rFonts w:ascii="Times New Roman" w:hAnsi="Times New Roman" w:cs="Times New Roman"/>
          <w:sz w:val="24"/>
          <w:szCs w:val="24"/>
        </w:rPr>
        <w:t xml:space="preserve">ными файлами в форматах </w:t>
      </w:r>
      <w:r w:rsidRPr="005455D5">
        <w:rPr>
          <w:rFonts w:ascii="Times New Roman" w:hAnsi="Times New Roman" w:cs="Times New Roman"/>
          <w:b/>
          <w:sz w:val="24"/>
          <w:szCs w:val="24"/>
        </w:rPr>
        <w:t>*.</w:t>
      </w:r>
      <w:proofErr w:type="spellStart"/>
      <w:r w:rsidRPr="005455D5">
        <w:rPr>
          <w:rFonts w:ascii="Times New Roman" w:hAnsi="Times New Roman" w:cs="Times New Roman"/>
          <w:b/>
          <w:sz w:val="24"/>
          <w:szCs w:val="24"/>
        </w:rPr>
        <w:t>png</w:t>
      </w:r>
      <w:proofErr w:type="spellEnd"/>
      <w:r w:rsidRPr="005455D5">
        <w:rPr>
          <w:rFonts w:ascii="Times New Roman" w:hAnsi="Times New Roman" w:cs="Times New Roman"/>
          <w:b/>
          <w:sz w:val="24"/>
          <w:szCs w:val="24"/>
        </w:rPr>
        <w:t>, *.</w:t>
      </w:r>
      <w:proofErr w:type="spellStart"/>
      <w:r w:rsidRPr="005455D5">
        <w:rPr>
          <w:rFonts w:ascii="Times New Roman" w:hAnsi="Times New Roman" w:cs="Times New Roman"/>
          <w:b/>
          <w:sz w:val="24"/>
          <w:szCs w:val="24"/>
        </w:rPr>
        <w:t>jpg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5455D5">
        <w:rPr>
          <w:rFonts w:ascii="Times New Roman" w:hAnsi="Times New Roman" w:cs="Times New Roman"/>
          <w:b/>
          <w:sz w:val="24"/>
          <w:szCs w:val="24"/>
        </w:rPr>
        <w:t>*.</w:t>
      </w:r>
      <w:proofErr w:type="spellStart"/>
      <w:r w:rsidRPr="005455D5">
        <w:rPr>
          <w:rFonts w:ascii="Times New Roman" w:hAnsi="Times New Roman" w:cs="Times New Roman"/>
          <w:b/>
          <w:sz w:val="24"/>
          <w:szCs w:val="24"/>
        </w:rPr>
        <w:t>tif</w:t>
      </w:r>
      <w:proofErr w:type="spellEnd"/>
      <w:r w:rsidRPr="005455D5">
        <w:rPr>
          <w:rFonts w:ascii="Times New Roman" w:hAnsi="Times New Roman" w:cs="Times New Roman"/>
          <w:b/>
          <w:sz w:val="24"/>
          <w:szCs w:val="24"/>
        </w:rPr>
        <w:t>.</w:t>
      </w:r>
      <w:r w:rsidRPr="00C67CB7">
        <w:rPr>
          <w:rFonts w:ascii="Times New Roman" w:hAnsi="Times New Roman" w:cs="Times New Roman"/>
          <w:sz w:val="24"/>
          <w:szCs w:val="24"/>
        </w:rPr>
        <w:t xml:space="preserve"> При подготовке файлов в растровом формате желательно придерживаться следующих требований: для сканирования растр</w:t>
      </w:r>
      <w:r w:rsidRPr="00C67CB7">
        <w:rPr>
          <w:rFonts w:ascii="Times New Roman" w:hAnsi="Times New Roman" w:cs="Times New Roman"/>
          <w:sz w:val="24"/>
          <w:szCs w:val="24"/>
        </w:rPr>
        <w:t>о</w:t>
      </w:r>
      <w:r w:rsidRPr="00C67CB7">
        <w:rPr>
          <w:rFonts w:ascii="Times New Roman" w:hAnsi="Times New Roman" w:cs="Times New Roman"/>
          <w:sz w:val="24"/>
          <w:szCs w:val="24"/>
        </w:rPr>
        <w:t>вых рисунков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разрешение</w:t>
      </w:r>
      <w:r w:rsidRPr="00C67CB7">
        <w:rPr>
          <w:rFonts w:ascii="Times New Roman" w:hAnsi="Times New Roman" w:cs="Times New Roman"/>
          <w:sz w:val="24"/>
          <w:szCs w:val="24"/>
        </w:rPr>
        <w:t xml:space="preserve"> 600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(точек на дюйм); для сканирования пол</w:t>
      </w:r>
      <w:r w:rsidRPr="00C67CB7">
        <w:rPr>
          <w:rFonts w:ascii="Times New Roman" w:hAnsi="Times New Roman" w:cs="Times New Roman"/>
          <w:sz w:val="24"/>
          <w:szCs w:val="24"/>
        </w:rPr>
        <w:t>у</w:t>
      </w:r>
      <w:r w:rsidRPr="00C67CB7">
        <w:rPr>
          <w:rFonts w:ascii="Times New Roman" w:hAnsi="Times New Roman" w:cs="Times New Roman"/>
          <w:sz w:val="24"/>
          <w:szCs w:val="24"/>
        </w:rPr>
        <w:t xml:space="preserve">тоновых рисунков и фотографий не менее 300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(точек на дюйм).</w:t>
      </w:r>
    </w:p>
    <w:p w:rsidR="0094303A" w:rsidRDefault="00A70727" w:rsidP="00740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Возможные размеры рисунка: 82,5 мм (ширина колонки), 170 мм (ширина печатн</w:t>
      </w:r>
      <w:r w:rsidRPr="00C67CB7">
        <w:rPr>
          <w:rFonts w:ascii="Times New Roman" w:hAnsi="Times New Roman" w:cs="Times New Roman"/>
          <w:sz w:val="24"/>
          <w:szCs w:val="24"/>
        </w:rPr>
        <w:t>о</w:t>
      </w:r>
      <w:r w:rsidRPr="00C67CB7">
        <w:rPr>
          <w:rFonts w:ascii="Times New Roman" w:hAnsi="Times New Roman" w:cs="Times New Roman"/>
          <w:sz w:val="24"/>
          <w:szCs w:val="24"/>
        </w:rPr>
        <w:t>го поля) или ≈ 128 мм (2/3 ширины печатного поля).</w:t>
      </w:r>
      <w:r w:rsidR="00740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40D" w:rsidRDefault="00EC140D" w:rsidP="00740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должен занимать все полотно. Не допускается наличие пустых полей в файле рисунка.</w:t>
      </w:r>
    </w:p>
    <w:p w:rsidR="0074095C" w:rsidRDefault="0074095C" w:rsidP="00740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 xml:space="preserve">Размер шрифта в рисунках 11, 12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4095C" w:rsidRDefault="00A70727" w:rsidP="0074095C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 xml:space="preserve">Подрисуночные подписи </w:t>
      </w:r>
      <w:r w:rsidRPr="006E6272">
        <w:rPr>
          <w:rFonts w:ascii="Times New Roman" w:hAnsi="Times New Roman" w:cs="Times New Roman"/>
          <w:b/>
          <w:sz w:val="24"/>
          <w:szCs w:val="24"/>
        </w:rPr>
        <w:t>не должны</w:t>
      </w:r>
      <w:r w:rsidRPr="00C67C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CB7">
        <w:rPr>
          <w:rFonts w:ascii="Times New Roman" w:hAnsi="Times New Roman" w:cs="Times New Roman"/>
          <w:sz w:val="24"/>
          <w:szCs w:val="24"/>
        </w:rPr>
        <w:t>быть включены в рисунок.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95C" w:rsidRPr="00C67CB7">
        <w:rPr>
          <w:rFonts w:ascii="Times New Roman" w:hAnsi="Times New Roman" w:cs="Times New Roman"/>
          <w:b/>
          <w:sz w:val="24"/>
          <w:szCs w:val="24"/>
        </w:rPr>
        <w:t>Подписи к р</w:t>
      </w:r>
      <w:r w:rsidR="0074095C" w:rsidRPr="00C67CB7">
        <w:rPr>
          <w:rFonts w:ascii="Times New Roman" w:hAnsi="Times New Roman" w:cs="Times New Roman"/>
          <w:b/>
          <w:sz w:val="24"/>
          <w:szCs w:val="24"/>
        </w:rPr>
        <w:t>и</w:t>
      </w:r>
      <w:r w:rsidR="0074095C" w:rsidRPr="00C67CB7">
        <w:rPr>
          <w:rFonts w:ascii="Times New Roman" w:hAnsi="Times New Roman" w:cs="Times New Roman"/>
          <w:b/>
          <w:sz w:val="24"/>
          <w:szCs w:val="24"/>
        </w:rPr>
        <w:t>сункам, таблицам, листингам</w:t>
      </w:r>
      <w:r w:rsidR="00740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95C" w:rsidRPr="00C67CB7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74095C">
        <w:rPr>
          <w:rFonts w:ascii="Times New Roman" w:hAnsi="Times New Roman" w:cs="Times New Roman"/>
          <w:b/>
          <w:sz w:val="24"/>
          <w:szCs w:val="24"/>
        </w:rPr>
        <w:t xml:space="preserve"> и другому иллюстративному материалу, примечания и обозначения </w:t>
      </w:r>
      <w:r w:rsidR="0074095C" w:rsidRPr="00C67CB7">
        <w:rPr>
          <w:rFonts w:ascii="Times New Roman" w:hAnsi="Times New Roman" w:cs="Times New Roman"/>
          <w:b/>
          <w:sz w:val="24"/>
          <w:szCs w:val="24"/>
        </w:rPr>
        <w:t xml:space="preserve">представляются на русском и английским языках. </w:t>
      </w:r>
    </w:p>
    <w:p w:rsidR="00CD06C8" w:rsidRPr="0094303A" w:rsidRDefault="00CD06C8" w:rsidP="00CD06C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03A">
        <w:rPr>
          <w:rFonts w:ascii="Times New Roman" w:hAnsi="Times New Roman" w:cs="Times New Roman"/>
          <w:sz w:val="24"/>
          <w:szCs w:val="24"/>
        </w:rPr>
        <w:t>Ссылки на рисунки в тексте оформляются следующим образом: рис. 1. Рисунок должен быть размещен ниже первой ссылки на него. В процессе верстки рисунок может быть перемещен на следующую страницу,</w:t>
      </w:r>
    </w:p>
    <w:p w:rsidR="00A70727" w:rsidRPr="0094303A" w:rsidRDefault="00A70727" w:rsidP="00A70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03A">
        <w:rPr>
          <w:rFonts w:ascii="Times New Roman" w:hAnsi="Times New Roman" w:cs="Times New Roman"/>
          <w:sz w:val="24"/>
          <w:szCs w:val="24"/>
        </w:rPr>
        <w:t>Ссылки на таблицы в тексте оформляются следующим образом: табл. 1</w:t>
      </w:r>
      <w:r w:rsidR="00A51EA7" w:rsidRPr="0094303A">
        <w:rPr>
          <w:rFonts w:ascii="Times New Roman" w:hAnsi="Times New Roman" w:cs="Times New Roman"/>
          <w:sz w:val="24"/>
          <w:szCs w:val="24"/>
        </w:rPr>
        <w:t>.</w:t>
      </w:r>
    </w:p>
    <w:p w:rsidR="00DC154A" w:rsidRPr="0094303A" w:rsidRDefault="00DC154A" w:rsidP="00DC154A">
      <w:pPr>
        <w:pStyle w:val="a4"/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4C7" w:rsidRDefault="00D174C7" w:rsidP="00F12850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 w:rsidRPr="00A7072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Таблицы</w:t>
      </w:r>
    </w:p>
    <w:p w:rsidR="00162AF4" w:rsidRPr="00D527D7" w:rsidRDefault="004D1B1F" w:rsidP="00F128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Таблицы являются частью текста и не должны создаваться как графические объе</w:t>
      </w:r>
      <w:r w:rsidRPr="00C67CB7">
        <w:rPr>
          <w:rFonts w:ascii="Times New Roman" w:hAnsi="Times New Roman" w:cs="Times New Roman"/>
          <w:sz w:val="24"/>
          <w:szCs w:val="24"/>
        </w:rPr>
        <w:t>к</w:t>
      </w:r>
      <w:r w:rsidRPr="00C67CB7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>!</w:t>
      </w:r>
      <w:r w:rsidR="00F12850">
        <w:rPr>
          <w:rFonts w:ascii="Times New Roman" w:hAnsi="Times New Roman" w:cs="Times New Roman"/>
          <w:sz w:val="24"/>
          <w:szCs w:val="24"/>
        </w:rPr>
        <w:t xml:space="preserve"> </w:t>
      </w:r>
      <w:r w:rsidR="00162AF4">
        <w:rPr>
          <w:rFonts w:ascii="Times New Roman" w:hAnsi="Times New Roman" w:cs="Times New Roman"/>
          <w:sz w:val="24"/>
          <w:szCs w:val="24"/>
        </w:rPr>
        <w:t xml:space="preserve">Шрифт текста внутри таблицы  </w:t>
      </w:r>
      <w:r w:rsidR="002B334C" w:rsidRPr="00D527D7">
        <w:rPr>
          <w:rFonts w:ascii="Times New Roman" w:hAnsi="Times New Roman" w:cs="Times New Roman"/>
          <w:sz w:val="24"/>
          <w:szCs w:val="24"/>
        </w:rPr>
        <w:t>11-12</w:t>
      </w:r>
      <w:r w:rsidR="00162AF4" w:rsidRPr="00D527D7">
        <w:rPr>
          <w:rFonts w:ascii="Times New Roman" w:hAnsi="Times New Roman" w:cs="Times New Roman"/>
          <w:sz w:val="24"/>
          <w:szCs w:val="24"/>
        </w:rPr>
        <w:t xml:space="preserve"> </w:t>
      </w:r>
      <w:r w:rsidR="00162AF4" w:rsidRPr="002B334C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162AF4" w:rsidRPr="00D527D7">
        <w:rPr>
          <w:rFonts w:ascii="Times New Roman" w:hAnsi="Times New Roman" w:cs="Times New Roman"/>
          <w:sz w:val="24"/>
          <w:szCs w:val="24"/>
        </w:rPr>
        <w:t>,</w:t>
      </w:r>
    </w:p>
    <w:p w:rsidR="004D1B1F" w:rsidRDefault="00DE6AC7" w:rsidP="00F128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AC7">
        <w:rPr>
          <w:rFonts w:ascii="Times New Roman" w:hAnsi="Times New Roman" w:cs="Times New Roman"/>
          <w:sz w:val="24"/>
          <w:szCs w:val="24"/>
        </w:rPr>
        <w:t>Названия таблиц</w:t>
      </w:r>
      <w:r w:rsidR="004D1B1F" w:rsidRPr="00DE6AC7">
        <w:rPr>
          <w:rFonts w:ascii="Times New Roman" w:hAnsi="Times New Roman" w:cs="Times New Roman"/>
          <w:sz w:val="24"/>
          <w:szCs w:val="24"/>
        </w:rPr>
        <w:t xml:space="preserve"> </w:t>
      </w:r>
      <w:r w:rsidR="004D1B1F">
        <w:rPr>
          <w:rFonts w:ascii="Times New Roman" w:hAnsi="Times New Roman" w:cs="Times New Roman"/>
          <w:sz w:val="24"/>
          <w:szCs w:val="24"/>
        </w:rPr>
        <w:t>должны быть на русском и английском языках.</w:t>
      </w:r>
      <w:r w:rsidR="004763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6C8" w:rsidRPr="00A10DCA" w:rsidRDefault="00CD06C8" w:rsidP="00CD0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Ссылки на таблицы в тексте оформляются следующим образом: табл. 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0DCA" w:rsidRPr="00A10DCA">
        <w:rPr>
          <w:rFonts w:ascii="Times New Roman" w:hAnsi="Times New Roman" w:cs="Times New Roman"/>
          <w:sz w:val="24"/>
          <w:szCs w:val="24"/>
        </w:rPr>
        <w:t xml:space="preserve"> </w:t>
      </w:r>
      <w:r w:rsidR="00A10DC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10DCA" w:rsidRPr="0094303A">
        <w:rPr>
          <w:rFonts w:ascii="Times New Roman" w:hAnsi="Times New Roman" w:cs="Times New Roman"/>
          <w:sz w:val="24"/>
          <w:szCs w:val="24"/>
        </w:rPr>
        <w:t>дол</w:t>
      </w:r>
      <w:r w:rsidR="00A10DCA">
        <w:rPr>
          <w:rFonts w:ascii="Times New Roman" w:hAnsi="Times New Roman" w:cs="Times New Roman"/>
          <w:sz w:val="24"/>
          <w:szCs w:val="24"/>
        </w:rPr>
        <w:t>жна</w:t>
      </w:r>
      <w:r w:rsidR="00A10DCA" w:rsidRPr="0094303A">
        <w:rPr>
          <w:rFonts w:ascii="Times New Roman" w:hAnsi="Times New Roman" w:cs="Times New Roman"/>
          <w:sz w:val="24"/>
          <w:szCs w:val="24"/>
        </w:rPr>
        <w:t xml:space="preserve"> быть размещен</w:t>
      </w:r>
      <w:r w:rsidR="00A10DCA">
        <w:rPr>
          <w:rFonts w:ascii="Times New Roman" w:hAnsi="Times New Roman" w:cs="Times New Roman"/>
          <w:sz w:val="24"/>
          <w:szCs w:val="24"/>
        </w:rPr>
        <w:t>а ниже первой ссылки на нее</w:t>
      </w:r>
      <w:r w:rsidR="00A10DCA" w:rsidRPr="0094303A">
        <w:rPr>
          <w:rFonts w:ascii="Times New Roman" w:hAnsi="Times New Roman" w:cs="Times New Roman"/>
          <w:sz w:val="24"/>
          <w:szCs w:val="24"/>
        </w:rPr>
        <w:t>.</w:t>
      </w:r>
    </w:p>
    <w:p w:rsidR="004D1B1F" w:rsidRPr="00A70727" w:rsidRDefault="004D1B1F" w:rsidP="004D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174C7" w:rsidRDefault="00D174C7" w:rsidP="00D64DD2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 w:rsidRPr="00A7072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Список литературы</w:t>
      </w:r>
      <w:r w:rsidR="00706185" w:rsidRPr="00A7072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 </w:t>
      </w:r>
      <w:r w:rsidR="00AE20A9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на русском</w:t>
      </w:r>
      <w:r w:rsidR="00706185" w:rsidRPr="00A70727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 язык</w:t>
      </w:r>
      <w:r w:rsidR="00AE20A9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е</w:t>
      </w:r>
    </w:p>
    <w:p w:rsidR="00D64DD2" w:rsidRPr="00A70727" w:rsidRDefault="00D64DD2" w:rsidP="00D64DD2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A70727" w:rsidRPr="00C67CB7" w:rsidRDefault="00AC76E8" w:rsidP="00A707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</w:t>
      </w:r>
      <w:r w:rsidR="00A70727" w:rsidRPr="00C67CB7">
        <w:rPr>
          <w:rFonts w:ascii="Times New Roman" w:hAnsi="Times New Roman" w:cs="Times New Roman"/>
          <w:sz w:val="24"/>
          <w:szCs w:val="24"/>
        </w:rPr>
        <w:t>итературы оформляется по ГОСТ (образцы в разделе Примеры библи</w:t>
      </w:r>
      <w:r w:rsidR="00A70727" w:rsidRPr="00C67CB7">
        <w:rPr>
          <w:rFonts w:ascii="Times New Roman" w:hAnsi="Times New Roman" w:cs="Times New Roman"/>
          <w:sz w:val="24"/>
          <w:szCs w:val="24"/>
        </w:rPr>
        <w:t>о</w:t>
      </w:r>
      <w:r w:rsidR="00A70727" w:rsidRPr="00C67CB7">
        <w:rPr>
          <w:rFonts w:ascii="Times New Roman" w:hAnsi="Times New Roman" w:cs="Times New Roman"/>
          <w:sz w:val="24"/>
          <w:szCs w:val="24"/>
        </w:rPr>
        <w:t>графического описания).</w:t>
      </w:r>
      <w:r w:rsidR="00703609">
        <w:rPr>
          <w:rFonts w:ascii="Times New Roman" w:hAnsi="Times New Roman" w:cs="Times New Roman"/>
          <w:sz w:val="24"/>
          <w:szCs w:val="24"/>
        </w:rPr>
        <w:t xml:space="preserve"> </w:t>
      </w:r>
      <w:r w:rsidR="00703609" w:rsidRPr="00703609">
        <w:rPr>
          <w:rFonts w:ascii="Times New Roman" w:hAnsi="Times New Roman" w:cs="Times New Roman"/>
          <w:sz w:val="24"/>
          <w:szCs w:val="24"/>
        </w:rPr>
        <w:t>Если у статей, на которые есть ссы</w:t>
      </w:r>
      <w:r w:rsidR="00703609">
        <w:rPr>
          <w:rFonts w:ascii="Times New Roman" w:hAnsi="Times New Roman" w:cs="Times New Roman"/>
          <w:sz w:val="24"/>
          <w:szCs w:val="24"/>
        </w:rPr>
        <w:t xml:space="preserve">лки, есть DOI, то нужно </w:t>
      </w:r>
      <w:r>
        <w:rPr>
          <w:rFonts w:ascii="Times New Roman" w:hAnsi="Times New Roman" w:cs="Times New Roman"/>
          <w:sz w:val="24"/>
          <w:szCs w:val="24"/>
        </w:rPr>
        <w:t xml:space="preserve">их обязательно </w:t>
      </w:r>
      <w:r w:rsidR="00703609">
        <w:rPr>
          <w:rFonts w:ascii="Times New Roman" w:hAnsi="Times New Roman" w:cs="Times New Roman"/>
          <w:sz w:val="24"/>
          <w:szCs w:val="24"/>
        </w:rPr>
        <w:t>указать!</w:t>
      </w:r>
    </w:p>
    <w:p w:rsidR="00A70727" w:rsidRDefault="00A70727" w:rsidP="00A70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CB5760" w:rsidRPr="00C67CB7" w:rsidRDefault="00CB5760" w:rsidP="00CB576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Примеры библиографического описания</w:t>
      </w:r>
    </w:p>
    <w:p w:rsidR="00C34DF5" w:rsidRDefault="00C34DF5" w:rsidP="00CB57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760" w:rsidRPr="00616D2E" w:rsidRDefault="00CB5760" w:rsidP="00CB57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D2E">
        <w:rPr>
          <w:rFonts w:ascii="Times New Roman" w:eastAsia="Times New Roman" w:hAnsi="Times New Roman" w:cs="Times New Roman"/>
          <w:b/>
          <w:sz w:val="24"/>
          <w:szCs w:val="24"/>
        </w:rPr>
        <w:t>I. Описание книг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7C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</w:t>
      </w:r>
      <w:r w:rsidRPr="00C67C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нига одного автора</w:t>
      </w:r>
      <w:r w:rsidRPr="00C67CB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Чалдаева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, Л. А. Экономика предприятия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учебник для бакалавров / Л. А.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Чалдаева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и доп. – Москва :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, 2013. – 411 с.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Кириллов, В. И. Логика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учебник для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вузов / В. И. Кириллов ;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академия. – 6-е изд.,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и доп. – Москва : Проспект, 2009. – 233 с.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7C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</w:t>
      </w:r>
      <w:r w:rsidRPr="00C67C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нига двух авторов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Нехаев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, Г. А. Металлические конструкции в примерах и задачах: учеб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особие / Г. А.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Нехаев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, И. А. Захарова. – Москва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Изд-во Ассоциации строительных вузов, 2010. – 144 с.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Грушевицкая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, Т. Г. Культурология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учебник для вузов / Т. Г.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Грушевицкая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, А.П.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С</w:t>
      </w:r>
      <w:r w:rsidRPr="00C67CB7">
        <w:rPr>
          <w:rFonts w:ascii="Times New Roman" w:hAnsi="Times New Roman" w:cs="Times New Roman"/>
          <w:sz w:val="24"/>
          <w:szCs w:val="24"/>
        </w:rPr>
        <w:t>а</w:t>
      </w:r>
      <w:r w:rsidRPr="00C67CB7">
        <w:rPr>
          <w:rFonts w:ascii="Times New Roman" w:hAnsi="Times New Roman" w:cs="Times New Roman"/>
          <w:sz w:val="24"/>
          <w:szCs w:val="24"/>
        </w:rPr>
        <w:t>дохин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и доп. – Москва : ЮНИТИ-ДАНА, 2008. – 687 с.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7C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</w:t>
      </w:r>
      <w:r w:rsidRPr="00C67C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нига трех авторов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 xml:space="preserve">Акимов, А. П. Работа колес: монография / А. П. Акимов, В. И. Медведев, В. В.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Чег</w:t>
      </w:r>
      <w:r w:rsidRPr="00C67CB7">
        <w:rPr>
          <w:rFonts w:ascii="Times New Roman" w:hAnsi="Times New Roman" w:cs="Times New Roman"/>
          <w:sz w:val="24"/>
          <w:szCs w:val="24"/>
        </w:rPr>
        <w:t>у</w:t>
      </w:r>
      <w:r w:rsidRPr="00C67CB7">
        <w:rPr>
          <w:rFonts w:ascii="Times New Roman" w:hAnsi="Times New Roman" w:cs="Times New Roman"/>
          <w:sz w:val="24"/>
          <w:szCs w:val="24"/>
        </w:rPr>
        <w:t>лов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– Чебоксары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ЧПИ (ф) МГОУ, 2011. – 168 с.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7C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Книги четырех и более авторов</w:t>
      </w:r>
      <w:r w:rsidRPr="00C67CB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Информационно-измерительная техника и электроника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учебник / Г. Г.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Раннев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[и др.]; под ред. Г. Г.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Раннева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– 3-е изд., стереотип.– Москва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Академия, 2009. – 512 с.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Философия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учебник / Н. С. Савкин [и др.] ; отв. ред. Н. С. Савкин. – 3-е изд.,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– Саранск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Морд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>н-т, 2004. – 355 с.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67C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Книга под редакцией: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Анализ и диагностика финансово-хозяйственной деятельности предприятия: уче</w:t>
      </w:r>
      <w:r w:rsidRPr="00C67CB7">
        <w:rPr>
          <w:rFonts w:ascii="Times New Roman" w:hAnsi="Times New Roman" w:cs="Times New Roman"/>
          <w:sz w:val="24"/>
          <w:szCs w:val="24"/>
        </w:rPr>
        <w:t>б</w:t>
      </w:r>
      <w:r w:rsidRPr="00C67CB7">
        <w:rPr>
          <w:rFonts w:ascii="Times New Roman" w:hAnsi="Times New Roman" w:cs="Times New Roman"/>
          <w:sz w:val="24"/>
          <w:szCs w:val="24"/>
        </w:rPr>
        <w:t>ник / под ред. В. Я. Позднякова. – Москва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Инфра-М, 2010. – 617 с.</w:t>
      </w:r>
    </w:p>
    <w:p w:rsidR="00C34DF5" w:rsidRDefault="00C34DF5" w:rsidP="00CB57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760" w:rsidRPr="00616D2E" w:rsidRDefault="00CB5760" w:rsidP="00CB57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D2E">
        <w:rPr>
          <w:rFonts w:ascii="Times New Roman" w:eastAsia="Times New Roman" w:hAnsi="Times New Roman" w:cs="Times New Roman"/>
          <w:b/>
          <w:sz w:val="24"/>
          <w:szCs w:val="24"/>
        </w:rPr>
        <w:t>II. Описание статьи из журнала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7C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</w:t>
      </w:r>
      <w:r w:rsidRPr="00C67C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татья одного автора</w:t>
      </w:r>
      <w:r w:rsidRPr="00C67CB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Рязанов Ю. Д. Синтез распознавателей с магазинной памятью по детерминирова</w:t>
      </w:r>
      <w:r w:rsidRPr="00C67CB7">
        <w:rPr>
          <w:rFonts w:ascii="Times New Roman" w:hAnsi="Times New Roman" w:cs="Times New Roman"/>
          <w:sz w:val="24"/>
          <w:szCs w:val="24"/>
        </w:rPr>
        <w:t>н</w:t>
      </w:r>
      <w:r w:rsidRPr="00C67CB7">
        <w:rPr>
          <w:rFonts w:ascii="Times New Roman" w:hAnsi="Times New Roman" w:cs="Times New Roman"/>
          <w:sz w:val="24"/>
          <w:szCs w:val="24"/>
        </w:rPr>
        <w:t>ным синтаксическим диаграммам / Ю. Д. Рязанов // Вестник Воронеж. гос. ун-та. Сер. С</w:t>
      </w:r>
      <w:r w:rsidRPr="00C67CB7">
        <w:rPr>
          <w:rFonts w:ascii="Times New Roman" w:hAnsi="Times New Roman" w:cs="Times New Roman"/>
          <w:sz w:val="24"/>
          <w:szCs w:val="24"/>
        </w:rPr>
        <w:t>и</w:t>
      </w:r>
      <w:r w:rsidRPr="00C67CB7">
        <w:rPr>
          <w:rFonts w:ascii="Times New Roman" w:hAnsi="Times New Roman" w:cs="Times New Roman"/>
          <w:sz w:val="24"/>
          <w:szCs w:val="24"/>
        </w:rPr>
        <w:t>стемный анализ и информационные технологии. – 2014. – № 1. – С. 138–145.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7C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</w:t>
      </w:r>
      <w:r w:rsidRPr="00C67C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татья двух авторов</w:t>
      </w:r>
      <w:r w:rsidRPr="00C67C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Баталов, А. Л. Сакральная топография средневекового города / А. Л. Баталов, Л. А. Беляев // Известия Института христианской культуры средневековья. – 1998. – Т. 1. – С. 13–22.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 xml:space="preserve">Михайлов В. В. Методологические аспекты фрактально-структурированного учета метеоусловий при функционировании авиационных систем / В. В. Михайлов, С. Л.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Ки</w:t>
      </w:r>
      <w:r w:rsidRPr="00C67CB7">
        <w:rPr>
          <w:rFonts w:ascii="Times New Roman" w:hAnsi="Times New Roman" w:cs="Times New Roman"/>
          <w:sz w:val="24"/>
          <w:szCs w:val="24"/>
        </w:rPr>
        <w:t>р</w:t>
      </w:r>
      <w:r w:rsidRPr="00C67CB7">
        <w:rPr>
          <w:rFonts w:ascii="Times New Roman" w:hAnsi="Times New Roman" w:cs="Times New Roman"/>
          <w:sz w:val="24"/>
          <w:szCs w:val="24"/>
        </w:rPr>
        <w:t>носов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// Нелинейный мир. – 2014. – Т. 12, № 3. – С. 14–19.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7C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Статья трех авторов: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Зацепин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, П. М. Комплексная безопасность потребителей эксплуатационных характ</w:t>
      </w:r>
      <w:r w:rsidRPr="00C67CB7">
        <w:rPr>
          <w:rFonts w:ascii="Times New Roman" w:hAnsi="Times New Roman" w:cs="Times New Roman"/>
          <w:sz w:val="24"/>
          <w:szCs w:val="24"/>
        </w:rPr>
        <w:t>е</w:t>
      </w:r>
      <w:r w:rsidRPr="00C67CB7">
        <w:rPr>
          <w:rFonts w:ascii="Times New Roman" w:hAnsi="Times New Roman" w:cs="Times New Roman"/>
          <w:sz w:val="24"/>
          <w:szCs w:val="24"/>
        </w:rPr>
        <w:t xml:space="preserve">ристик строений / П. М.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Зацепин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, Н. Н. Теодорович, А. И. Мохов // Промышленное и гражданское строительство. – 2009.– № 3.– С. 42.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7C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Статья четырех и более авторов: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Опыт применения специальных технологий производства работ по устройству ограждающих конструкций котлованов / С. С. Зуев [и др.] // Промышленное и гражда</w:t>
      </w:r>
      <w:r w:rsidRPr="00C67CB7">
        <w:rPr>
          <w:rFonts w:ascii="Times New Roman" w:hAnsi="Times New Roman" w:cs="Times New Roman"/>
          <w:sz w:val="24"/>
          <w:szCs w:val="24"/>
        </w:rPr>
        <w:t>н</w:t>
      </w:r>
      <w:r w:rsidRPr="00C67CB7">
        <w:rPr>
          <w:rFonts w:ascii="Times New Roman" w:hAnsi="Times New Roman" w:cs="Times New Roman"/>
          <w:sz w:val="24"/>
          <w:szCs w:val="24"/>
        </w:rPr>
        <w:t>ское строительство. – 2009. – № 3. – С. 49–50.</w:t>
      </w:r>
    </w:p>
    <w:p w:rsidR="00C34DF5" w:rsidRDefault="00C34DF5" w:rsidP="00CB57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760" w:rsidRPr="00616D2E" w:rsidRDefault="00CB5760" w:rsidP="00CB57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D2E">
        <w:rPr>
          <w:rFonts w:ascii="Times New Roman" w:eastAsia="Times New Roman" w:hAnsi="Times New Roman" w:cs="Times New Roman"/>
          <w:b/>
          <w:sz w:val="24"/>
          <w:szCs w:val="24"/>
        </w:rPr>
        <w:t>III. Описание статьи из книг и сборников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7C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Статья из книги одного автора: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Каратуев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, А. Г. Цели финансового менеджмента / А. Г.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Каратуев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// Финансовый м</w:t>
      </w:r>
      <w:r w:rsidRPr="00C67CB7">
        <w:rPr>
          <w:rFonts w:ascii="Times New Roman" w:hAnsi="Times New Roman" w:cs="Times New Roman"/>
          <w:sz w:val="24"/>
          <w:szCs w:val="24"/>
        </w:rPr>
        <w:t>е</w:t>
      </w:r>
      <w:r w:rsidRPr="00C67CB7">
        <w:rPr>
          <w:rFonts w:ascii="Times New Roman" w:hAnsi="Times New Roman" w:cs="Times New Roman"/>
          <w:sz w:val="24"/>
          <w:szCs w:val="24"/>
        </w:rPr>
        <w:t xml:space="preserve">неджмент: учебно-справочное пособие / А. Г.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Каратуев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– Москва, 2001. – С. 207–451.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7C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Статья из книги двух авторов: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Безуглов, А. А. Президент Российской Федерации / А. А. Безуглов // Безуглов А. А. Конституционное право России: учебник для юридических вузов (полный курс): в 3-х т. / А. А. Безуглов, С. А. Солдатов. – Москва, 2001. – Т. 1. – С. 137–370.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7C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Статья из книги трех и более авторов: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Григорьев В. В. Торги: разработка документации: методы проведения / В. В. Григ</w:t>
      </w:r>
      <w:r w:rsidRPr="00C67CB7">
        <w:rPr>
          <w:rFonts w:ascii="Times New Roman" w:hAnsi="Times New Roman" w:cs="Times New Roman"/>
          <w:sz w:val="24"/>
          <w:szCs w:val="24"/>
        </w:rPr>
        <w:t>о</w:t>
      </w:r>
      <w:r w:rsidRPr="00C67CB7">
        <w:rPr>
          <w:rFonts w:ascii="Times New Roman" w:hAnsi="Times New Roman" w:cs="Times New Roman"/>
          <w:sz w:val="24"/>
          <w:szCs w:val="24"/>
        </w:rPr>
        <w:t xml:space="preserve">рьев // Григорьев В. В. Управление муниципальной недвижимостью: учебно-практическое пособие / В. А. Григорьев, М. А. Батурин, Л. И.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Мишарин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– Москва, 2001. – С. 399–404.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 xml:space="preserve">Маркетинговая программа в автомобилестроении (ОАО “АвтоВАЗ”) // Российский маркетинг на пороге третьего тысячелетия: практика крупнейших компаний / А. А.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Бр</w:t>
      </w:r>
      <w:r w:rsidRPr="00C67CB7">
        <w:rPr>
          <w:rFonts w:ascii="Times New Roman" w:hAnsi="Times New Roman" w:cs="Times New Roman"/>
          <w:sz w:val="24"/>
          <w:szCs w:val="24"/>
        </w:rPr>
        <w:t>а</w:t>
      </w:r>
      <w:r w:rsidRPr="00C67CB7">
        <w:rPr>
          <w:rFonts w:ascii="Times New Roman" w:hAnsi="Times New Roman" w:cs="Times New Roman"/>
          <w:sz w:val="24"/>
          <w:szCs w:val="24"/>
        </w:rPr>
        <w:t>верман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[и др.]; под ред. А. А.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Бравермана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– Москва, 2001. – Гл. 4. – С. 195–272.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7C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Статья из сборника научных трудов: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Данилова, Н. Е. Моделирование процессов в следящем приводе с исполнительным двигателем постоянного тока при независимом возбуждении / Н. Е. Данилова, С. Н. Ни</w:t>
      </w:r>
      <w:r w:rsidRPr="00C67CB7">
        <w:rPr>
          <w:rFonts w:ascii="Times New Roman" w:hAnsi="Times New Roman" w:cs="Times New Roman"/>
          <w:sz w:val="24"/>
          <w:szCs w:val="24"/>
        </w:rPr>
        <w:t>с</w:t>
      </w:r>
      <w:r w:rsidRPr="00C67CB7">
        <w:rPr>
          <w:rFonts w:ascii="Times New Roman" w:hAnsi="Times New Roman" w:cs="Times New Roman"/>
          <w:sz w:val="24"/>
          <w:szCs w:val="24"/>
        </w:rPr>
        <w:t>сенбаум // Инновации в образовательном процессе: сб. тр. науч.-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практич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– Чебо</w:t>
      </w:r>
      <w:r w:rsidRPr="00C67CB7">
        <w:rPr>
          <w:rFonts w:ascii="Times New Roman" w:hAnsi="Times New Roman" w:cs="Times New Roman"/>
          <w:sz w:val="24"/>
          <w:szCs w:val="24"/>
        </w:rPr>
        <w:t>к</w:t>
      </w:r>
      <w:r w:rsidRPr="00C67CB7">
        <w:rPr>
          <w:rFonts w:ascii="Times New Roman" w:hAnsi="Times New Roman" w:cs="Times New Roman"/>
          <w:sz w:val="24"/>
          <w:szCs w:val="24"/>
        </w:rPr>
        <w:t xml:space="preserve">сары: ЧПИ (ф) МГОУ, 2013. –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11. – С. 158–160.</w:t>
      </w:r>
    </w:p>
    <w:p w:rsidR="00C34DF5" w:rsidRDefault="00C34DF5" w:rsidP="00CB57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760" w:rsidRPr="00616D2E" w:rsidRDefault="00CB5760" w:rsidP="00CB57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D2E">
        <w:rPr>
          <w:rFonts w:ascii="Times New Roman" w:eastAsia="Times New Roman" w:hAnsi="Times New Roman" w:cs="Times New Roman"/>
          <w:b/>
          <w:sz w:val="24"/>
          <w:szCs w:val="24"/>
        </w:rPr>
        <w:t>IV. Материалы конференции</w:t>
      </w:r>
    </w:p>
    <w:p w:rsidR="00CB5760" w:rsidRPr="00C67CB7" w:rsidRDefault="00277011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proofErr w:type="spellStart"/>
        <w:r w:rsidR="00CB5760" w:rsidRPr="00C67CB7">
          <w:rPr>
            <w:rFonts w:ascii="Times New Roman" w:hAnsi="Times New Roman" w:cs="Times New Roman"/>
            <w:sz w:val="24"/>
            <w:szCs w:val="24"/>
          </w:rPr>
          <w:t>Леденева</w:t>
        </w:r>
        <w:proofErr w:type="spellEnd"/>
        <w:r w:rsidR="00CB5760" w:rsidRPr="00C67CB7">
          <w:rPr>
            <w:rFonts w:ascii="Times New Roman" w:hAnsi="Times New Roman" w:cs="Times New Roman"/>
            <w:sz w:val="24"/>
            <w:szCs w:val="24"/>
          </w:rPr>
          <w:t>, Т. М</w:t>
        </w:r>
      </w:hyperlink>
      <w:r w:rsidR="00CB5760" w:rsidRPr="00C67CB7">
        <w:rPr>
          <w:rFonts w:ascii="Times New Roman" w:hAnsi="Times New Roman" w:cs="Times New Roman"/>
          <w:sz w:val="24"/>
          <w:szCs w:val="24"/>
        </w:rPr>
        <w:t xml:space="preserve">. О различных реализациях механизма нечеткого логического вывода / Т. М. </w:t>
      </w:r>
      <w:proofErr w:type="spellStart"/>
      <w:r w:rsidR="00CB5760" w:rsidRPr="00C67CB7">
        <w:rPr>
          <w:rFonts w:ascii="Times New Roman" w:hAnsi="Times New Roman" w:cs="Times New Roman"/>
          <w:sz w:val="24"/>
          <w:szCs w:val="24"/>
        </w:rPr>
        <w:t>Леденева</w:t>
      </w:r>
      <w:proofErr w:type="spellEnd"/>
      <w:r w:rsidR="00CB5760" w:rsidRPr="00C67CB7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="00CB5760" w:rsidRPr="00C67CB7">
        <w:rPr>
          <w:rFonts w:ascii="Times New Roman" w:hAnsi="Times New Roman" w:cs="Times New Roman"/>
          <w:sz w:val="24"/>
          <w:szCs w:val="24"/>
        </w:rPr>
        <w:t>Кашко</w:t>
      </w:r>
      <w:proofErr w:type="spellEnd"/>
      <w:r w:rsidR="00CB5760" w:rsidRPr="00C67CB7">
        <w:rPr>
          <w:rFonts w:ascii="Times New Roman" w:hAnsi="Times New Roman" w:cs="Times New Roman"/>
          <w:sz w:val="24"/>
          <w:szCs w:val="24"/>
        </w:rPr>
        <w:t xml:space="preserve"> // Актуальные проблемы прикладной математики, информ</w:t>
      </w:r>
      <w:r w:rsidR="00CB5760" w:rsidRPr="00C67CB7">
        <w:rPr>
          <w:rFonts w:ascii="Times New Roman" w:hAnsi="Times New Roman" w:cs="Times New Roman"/>
          <w:sz w:val="24"/>
          <w:szCs w:val="24"/>
        </w:rPr>
        <w:t>а</w:t>
      </w:r>
      <w:r w:rsidR="00CB5760" w:rsidRPr="00C67CB7">
        <w:rPr>
          <w:rFonts w:ascii="Times New Roman" w:hAnsi="Times New Roman" w:cs="Times New Roman"/>
          <w:sz w:val="24"/>
          <w:szCs w:val="24"/>
        </w:rPr>
        <w:t>тики и механики</w:t>
      </w:r>
      <w:proofErr w:type="gramStart"/>
      <w:r w:rsidR="00CB5760"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B5760" w:rsidRPr="00C67CB7">
        <w:rPr>
          <w:rFonts w:ascii="Times New Roman" w:hAnsi="Times New Roman" w:cs="Times New Roman"/>
          <w:sz w:val="24"/>
          <w:szCs w:val="24"/>
        </w:rPr>
        <w:t xml:space="preserve"> сб. тр. </w:t>
      </w:r>
      <w:proofErr w:type="spellStart"/>
      <w:r w:rsidR="00CB5760" w:rsidRPr="00C67CB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="00CB5760" w:rsidRPr="00C67CB7">
        <w:rPr>
          <w:rFonts w:ascii="Times New Roman" w:hAnsi="Times New Roman" w:cs="Times New Roman"/>
          <w:sz w:val="24"/>
          <w:szCs w:val="24"/>
        </w:rPr>
        <w:t xml:space="preserve">. науч.-техн. </w:t>
      </w:r>
      <w:proofErr w:type="spellStart"/>
      <w:r w:rsidR="00CB5760" w:rsidRPr="00C67CB7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CB5760" w:rsidRPr="00C67CB7">
        <w:rPr>
          <w:rFonts w:ascii="Times New Roman" w:hAnsi="Times New Roman" w:cs="Times New Roman"/>
          <w:sz w:val="24"/>
          <w:szCs w:val="24"/>
        </w:rPr>
        <w:t>. (Воронеж, 12–15 сентября 2016 г.)</w:t>
      </w:r>
      <w:proofErr w:type="gramStart"/>
      <w:r w:rsidR="00CB5760"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B5760" w:rsidRPr="00C67CB7">
        <w:rPr>
          <w:rFonts w:ascii="Times New Roman" w:hAnsi="Times New Roman" w:cs="Times New Roman"/>
          <w:sz w:val="24"/>
          <w:szCs w:val="24"/>
        </w:rPr>
        <w:t xml:space="preserve"> электронный ресурс. – Воронеж, 2016. – С. 391–395.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Моисеева, М. В. Японская мультипликация и ее восприятие в России / М. В. Моис</w:t>
      </w:r>
      <w:r w:rsidRPr="00C67CB7">
        <w:rPr>
          <w:rFonts w:ascii="Times New Roman" w:hAnsi="Times New Roman" w:cs="Times New Roman"/>
          <w:sz w:val="24"/>
          <w:szCs w:val="24"/>
        </w:rPr>
        <w:t>е</w:t>
      </w:r>
      <w:r w:rsidRPr="00C67CB7">
        <w:rPr>
          <w:rFonts w:ascii="Times New Roman" w:hAnsi="Times New Roman" w:cs="Times New Roman"/>
          <w:sz w:val="24"/>
          <w:szCs w:val="24"/>
        </w:rPr>
        <w:t xml:space="preserve">ева, Е. В.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Кудряшева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// Социокультурная миссия университета в современном обществе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сб. тр. участников I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Всерос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научно-практической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«Человек, культура, образование» (Ульяновск, 2-4 июля 2005 г.). – Ульяновск, 2006. – С. 142–145.</w:t>
      </w:r>
    </w:p>
    <w:p w:rsidR="00C34DF5" w:rsidRDefault="00C34DF5" w:rsidP="00CB57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760" w:rsidRPr="00616D2E" w:rsidRDefault="00CB5760" w:rsidP="00CB57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D2E">
        <w:rPr>
          <w:rFonts w:ascii="Times New Roman" w:eastAsia="Times New Roman" w:hAnsi="Times New Roman" w:cs="Times New Roman"/>
          <w:b/>
          <w:sz w:val="24"/>
          <w:szCs w:val="24"/>
        </w:rPr>
        <w:t>V. Диссертации, авторефераты диссертации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Венков А. Г. Построение и идентификация нечетких математических моделей те</w:t>
      </w:r>
      <w:r w:rsidRPr="00C67CB7">
        <w:rPr>
          <w:rFonts w:ascii="Times New Roman" w:hAnsi="Times New Roman" w:cs="Times New Roman"/>
          <w:sz w:val="24"/>
          <w:szCs w:val="24"/>
        </w:rPr>
        <w:t>х</w:t>
      </w:r>
      <w:r w:rsidRPr="00C67CB7">
        <w:rPr>
          <w:rFonts w:ascii="Times New Roman" w:hAnsi="Times New Roman" w:cs="Times New Roman"/>
          <w:sz w:val="24"/>
          <w:szCs w:val="24"/>
        </w:rPr>
        <w:t xml:space="preserve">нологических процессов в условиях неопределенности: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канд.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наук. – Липецк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ЛГТУ, 2002. – 20 с. (или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… д-ра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наук)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Фенухин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В. И. Этнополитические конфликты в современной России: на примере С</w:t>
      </w:r>
      <w:r w:rsidRPr="00C67CB7">
        <w:rPr>
          <w:rFonts w:ascii="Times New Roman" w:hAnsi="Times New Roman" w:cs="Times New Roman"/>
          <w:sz w:val="24"/>
          <w:szCs w:val="24"/>
        </w:rPr>
        <w:t>е</w:t>
      </w:r>
      <w:r w:rsidRPr="00C67CB7">
        <w:rPr>
          <w:rFonts w:ascii="Times New Roman" w:hAnsi="Times New Roman" w:cs="Times New Roman"/>
          <w:sz w:val="24"/>
          <w:szCs w:val="24"/>
        </w:rPr>
        <w:t>веро-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Кавказкого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 региона :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... канд. полит. наук. – Москва, 2002. – С. 54–55.</w:t>
      </w:r>
    </w:p>
    <w:p w:rsidR="00C34DF5" w:rsidRDefault="00C34DF5" w:rsidP="00CB57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760" w:rsidRPr="00616D2E" w:rsidRDefault="00CB5760" w:rsidP="00CB57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D2E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616D2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616D2E">
        <w:rPr>
          <w:rFonts w:ascii="Times New Roman" w:eastAsia="Times New Roman" w:hAnsi="Times New Roman" w:cs="Times New Roman"/>
          <w:b/>
          <w:sz w:val="24"/>
          <w:szCs w:val="24"/>
        </w:rPr>
        <w:t>. Описание официальных изданий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Конституция Российской Федерации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принята всенародным голосованием 12 дека</w:t>
      </w:r>
      <w:r w:rsidRPr="00C67CB7">
        <w:rPr>
          <w:rFonts w:ascii="Times New Roman" w:hAnsi="Times New Roman" w:cs="Times New Roman"/>
          <w:sz w:val="24"/>
          <w:szCs w:val="24"/>
        </w:rPr>
        <w:t>б</w:t>
      </w:r>
      <w:r w:rsidRPr="00C67CB7">
        <w:rPr>
          <w:rFonts w:ascii="Times New Roman" w:hAnsi="Times New Roman" w:cs="Times New Roman"/>
          <w:sz w:val="24"/>
          <w:szCs w:val="24"/>
        </w:rPr>
        <w:t>ря 1993 года. – Москва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, 2013. – 63 с.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Уголовный кодекс Российской Федерации. Официальный текст: текст Кодекса пр</w:t>
      </w:r>
      <w:r w:rsidRPr="00C67CB7">
        <w:rPr>
          <w:rFonts w:ascii="Times New Roman" w:hAnsi="Times New Roman" w:cs="Times New Roman"/>
          <w:sz w:val="24"/>
          <w:szCs w:val="24"/>
        </w:rPr>
        <w:t>и</w:t>
      </w:r>
      <w:r w:rsidRPr="00C67CB7">
        <w:rPr>
          <w:rFonts w:ascii="Times New Roman" w:hAnsi="Times New Roman" w:cs="Times New Roman"/>
          <w:sz w:val="24"/>
          <w:szCs w:val="24"/>
        </w:rPr>
        <w:t>водится по состоянию на 23 сентября 2013 г.– Москва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Омега-Л, 2013. – 193 с.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О проведении в Российской Федерации года молодежи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указ Президента Росси</w:t>
      </w:r>
      <w:r w:rsidRPr="00C67CB7">
        <w:rPr>
          <w:rFonts w:ascii="Times New Roman" w:hAnsi="Times New Roman" w:cs="Times New Roman"/>
          <w:sz w:val="24"/>
          <w:szCs w:val="24"/>
        </w:rPr>
        <w:t>й</w:t>
      </w:r>
      <w:r w:rsidRPr="00C67CB7">
        <w:rPr>
          <w:rFonts w:ascii="Times New Roman" w:hAnsi="Times New Roman" w:cs="Times New Roman"/>
          <w:sz w:val="24"/>
          <w:szCs w:val="24"/>
        </w:rPr>
        <w:t>ской Федерации от 18.09.2008 г. № 1383 // Вестник образования России. – 2008. – № 20 (окт.). – С. 13–14.</w:t>
      </w:r>
    </w:p>
    <w:p w:rsidR="00C34DF5" w:rsidRDefault="00C34DF5" w:rsidP="00CB576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760" w:rsidRPr="00616D2E" w:rsidRDefault="00CB5760" w:rsidP="00CB576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D2E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616D2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616D2E">
        <w:rPr>
          <w:rFonts w:ascii="Times New Roman" w:eastAsia="Times New Roman" w:hAnsi="Times New Roman" w:cs="Times New Roman"/>
          <w:b/>
          <w:sz w:val="24"/>
          <w:szCs w:val="24"/>
        </w:rPr>
        <w:t>. Описание нормативно-технических и технических документов</w:t>
      </w:r>
    </w:p>
    <w:p w:rsidR="00CB5760" w:rsidRPr="00C67CB7" w:rsidRDefault="00CB5760" w:rsidP="00CB57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CB7">
        <w:rPr>
          <w:rFonts w:ascii="Times New Roman" w:hAnsi="Times New Roman" w:cs="Times New Roman"/>
          <w:b/>
          <w:sz w:val="24"/>
          <w:szCs w:val="24"/>
          <w:u w:val="single"/>
        </w:rPr>
        <w:t>ГОСТЫ: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Стекло безопасное для наземного транспорта. Общие технические условия [Текст]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ГОСТ 5727-88. – Изд. сент. 2001 с Изм. 1, 2, 3 (ИУС. 1992. № 2; ИУС. 1999. № 1; ИУС. 2001. № 11). – Взамен ГОСТ 5727-83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01.01.90. 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 xml:space="preserve">ГОСТ Р 517721–2001. Аппаратура радиоэлектронная бытовая. Входные и выходные параметры и типы соединений. Технические требования. –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2002-01-01. – Москва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Изд-во стандартов, 2001. – 27 с.</w:t>
      </w:r>
    </w:p>
    <w:p w:rsidR="00CB5760" w:rsidRPr="00C67CB7" w:rsidRDefault="00CB5760" w:rsidP="00CB5760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Аппаратура радиоэлектронная бытовая. Входные и выходные параметры и типы с</w:t>
      </w:r>
      <w:r w:rsidRPr="00C67CB7">
        <w:rPr>
          <w:rFonts w:ascii="Times New Roman" w:hAnsi="Times New Roman" w:cs="Times New Roman"/>
          <w:sz w:val="24"/>
          <w:szCs w:val="24"/>
        </w:rPr>
        <w:t>о</w:t>
      </w:r>
      <w:r w:rsidRPr="00C67CB7">
        <w:rPr>
          <w:rFonts w:ascii="Times New Roman" w:hAnsi="Times New Roman" w:cs="Times New Roman"/>
          <w:sz w:val="24"/>
          <w:szCs w:val="24"/>
        </w:rPr>
        <w:t>единения. Технические требования: ГОСТ Р 517721–2001. -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2002-01-01.– Москва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Изд-во стандартов, 2001. – 27 с.</w:t>
      </w:r>
    </w:p>
    <w:p w:rsidR="00CB5760" w:rsidRPr="00C67CB7" w:rsidRDefault="00CB5760" w:rsidP="00CB57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CB7">
        <w:rPr>
          <w:rFonts w:ascii="Times New Roman" w:hAnsi="Times New Roman" w:cs="Times New Roman"/>
          <w:b/>
          <w:sz w:val="24"/>
          <w:szCs w:val="24"/>
          <w:u w:val="single"/>
        </w:rPr>
        <w:t>Патентные документы: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Приемопередающее устройство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пат. 2187888 Российская Федерация : МПК H 04 В 1/38, Н 04 J 13/00 / Чугаева В. И. ; заявитель и патентообладатель Воронеж. науч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C67CB7">
        <w:rPr>
          <w:rFonts w:ascii="Times New Roman" w:hAnsi="Times New Roman" w:cs="Times New Roman"/>
          <w:sz w:val="24"/>
          <w:szCs w:val="24"/>
        </w:rPr>
        <w:t>ислед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ин-т связи. – № 2000131736/09 ;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18.12.00 ;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20.08.02,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Бюл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№ 23 (II ч.). – 3 с.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Пат. 2187888 Российская Федерация, МПК7 H 04 В 1/38, Н 04 J 13/00. Приемопер</w:t>
      </w:r>
      <w:r w:rsidRPr="00C67CB7">
        <w:rPr>
          <w:rFonts w:ascii="Times New Roman" w:hAnsi="Times New Roman" w:cs="Times New Roman"/>
          <w:sz w:val="24"/>
          <w:szCs w:val="24"/>
        </w:rPr>
        <w:t>е</w:t>
      </w:r>
      <w:r w:rsidRPr="00C67CB7">
        <w:rPr>
          <w:rFonts w:ascii="Times New Roman" w:hAnsi="Times New Roman" w:cs="Times New Roman"/>
          <w:sz w:val="24"/>
          <w:szCs w:val="24"/>
        </w:rPr>
        <w:t>дающее устройство / Чугаева В. И. ; заявитель и патентообладатель Воронеж. науч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C67CB7">
        <w:rPr>
          <w:rFonts w:ascii="Times New Roman" w:hAnsi="Times New Roman" w:cs="Times New Roman"/>
          <w:sz w:val="24"/>
          <w:szCs w:val="24"/>
        </w:rPr>
        <w:t>ислед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ин-т связи. – № 2000131736/09 ;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18.12.00 ;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20.08.02,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Бюл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№ 23 (II ч.). – 3 с.</w:t>
      </w:r>
    </w:p>
    <w:p w:rsidR="00CB5760" w:rsidRPr="00C67CB7" w:rsidRDefault="00CB5760" w:rsidP="00CB576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7CB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67CB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67CB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C67CB7">
        <w:rPr>
          <w:rFonts w:ascii="Times New Roman" w:eastAsia="Times New Roman" w:hAnsi="Times New Roman" w:cs="Times New Roman"/>
          <w:sz w:val="24"/>
          <w:szCs w:val="24"/>
        </w:rPr>
        <w:t>. Описание электронных ресурсов</w:t>
      </w:r>
    </w:p>
    <w:p w:rsidR="00CB5760" w:rsidRPr="00C67CB7" w:rsidRDefault="00CB5760" w:rsidP="00CB57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CB7">
        <w:rPr>
          <w:rFonts w:ascii="Times New Roman" w:hAnsi="Times New Roman" w:cs="Times New Roman"/>
          <w:b/>
          <w:sz w:val="24"/>
          <w:szCs w:val="24"/>
          <w:u w:val="single"/>
        </w:rPr>
        <w:t>Диск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Даль, В. И. Толковый словарь живого великого языка Владимира Даля [Электро</w:t>
      </w:r>
      <w:r w:rsidRPr="00C67CB7">
        <w:rPr>
          <w:rFonts w:ascii="Times New Roman" w:hAnsi="Times New Roman" w:cs="Times New Roman"/>
          <w:sz w:val="24"/>
          <w:szCs w:val="24"/>
        </w:rPr>
        <w:t>н</w:t>
      </w:r>
      <w:r w:rsidRPr="00C67CB7">
        <w:rPr>
          <w:rFonts w:ascii="Times New Roman" w:hAnsi="Times New Roman" w:cs="Times New Roman"/>
          <w:sz w:val="24"/>
          <w:szCs w:val="24"/>
        </w:rPr>
        <w:t xml:space="preserve">ный ресурс] / В. И. Даль;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подгот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по 2-му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печ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изд. 1880–1882 гг. – Электрон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>ан. – Москва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АСТ, 1998. – 1 электрон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>пт. диск (CD-ROM).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Сидыганов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, В. У. Модель Москвы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электрон, карта Москвы и Подмосковья / В. У.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Сидыганов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, С. Ю. Толмачев, Ю. Э. Цыганков. – Версия 2.0. – Электрон, дан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прогр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FORMOZA, 1998. – 1 электрон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>пт. диск (CD-ROM).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lastRenderedPageBreak/>
        <w:t>Атлас-98 : 3D., 1998. – 1 электрон. опт. диск (CD-ROM).</w:t>
      </w:r>
    </w:p>
    <w:p w:rsidR="00CB5760" w:rsidRPr="00C67CB7" w:rsidRDefault="00CB5760" w:rsidP="00CB57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CB7">
        <w:rPr>
          <w:rFonts w:ascii="Times New Roman" w:hAnsi="Times New Roman" w:cs="Times New Roman"/>
          <w:b/>
          <w:sz w:val="24"/>
          <w:szCs w:val="24"/>
          <w:u w:val="single"/>
        </w:rPr>
        <w:t>Электронный журнал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Краснов, И. С. Методологические аспекты здорового образа жизни россиян [Эле</w:t>
      </w:r>
      <w:r w:rsidRPr="00C67CB7">
        <w:rPr>
          <w:rFonts w:ascii="Times New Roman" w:hAnsi="Times New Roman" w:cs="Times New Roman"/>
          <w:sz w:val="24"/>
          <w:szCs w:val="24"/>
        </w:rPr>
        <w:t>к</w:t>
      </w:r>
      <w:r w:rsidRPr="00C67CB7">
        <w:rPr>
          <w:rFonts w:ascii="Times New Roman" w:hAnsi="Times New Roman" w:cs="Times New Roman"/>
          <w:sz w:val="24"/>
          <w:szCs w:val="24"/>
        </w:rPr>
        <w:t>тронный ресурс] / И. С. Краснов // Физическая культура: науч.-метод. журн. – 2013. – № 2. – Режим доступа: http://sportedu.ru. – (Дата обращения: 05.02.2014).</w:t>
      </w:r>
    </w:p>
    <w:p w:rsidR="00CB5760" w:rsidRPr="00C67CB7" w:rsidRDefault="00CB5760" w:rsidP="00CB57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CB7">
        <w:rPr>
          <w:rFonts w:ascii="Times New Roman" w:hAnsi="Times New Roman" w:cs="Times New Roman"/>
          <w:b/>
          <w:sz w:val="24"/>
          <w:szCs w:val="24"/>
          <w:u w:val="single"/>
        </w:rPr>
        <w:t>Сайт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Защита персональных данных пользователей и сотрудников библиотеки. – Режим доступа: http://www.nbrkomi.ru. – (Дата обращения: 14.04.2014).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Исследовано в России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многопредмет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 xml:space="preserve">. науч. журн. / 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физ.-</w:t>
      </w:r>
      <w:proofErr w:type="spellStart"/>
      <w:r w:rsidRPr="00C67CB7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C67CB7">
        <w:rPr>
          <w:rFonts w:ascii="Times New Roman" w:hAnsi="Times New Roman" w:cs="Times New Roman"/>
          <w:sz w:val="24"/>
          <w:szCs w:val="24"/>
        </w:rPr>
        <w:t>. ин-т. – Эле</w:t>
      </w:r>
      <w:r w:rsidRPr="00C67CB7">
        <w:rPr>
          <w:rFonts w:ascii="Times New Roman" w:hAnsi="Times New Roman" w:cs="Times New Roman"/>
          <w:sz w:val="24"/>
          <w:szCs w:val="24"/>
        </w:rPr>
        <w:t>к</w:t>
      </w:r>
      <w:r w:rsidRPr="00C67CB7">
        <w:rPr>
          <w:rFonts w:ascii="Times New Roman" w:hAnsi="Times New Roman" w:cs="Times New Roman"/>
          <w:sz w:val="24"/>
          <w:szCs w:val="24"/>
        </w:rPr>
        <w:t>трон. журн. – Режим доступа: http://zhumal.mipt. rssi.ru</w:t>
      </w:r>
    </w:p>
    <w:p w:rsidR="00CB5760" w:rsidRPr="00C67CB7" w:rsidRDefault="00CB5760" w:rsidP="00CB5760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CB7">
        <w:rPr>
          <w:rFonts w:ascii="Times New Roman" w:hAnsi="Times New Roman" w:cs="Times New Roman"/>
          <w:sz w:val="24"/>
          <w:szCs w:val="24"/>
        </w:rPr>
        <w:t>Электронный каталог ГПНТБ России</w:t>
      </w:r>
      <w:proofErr w:type="gramStart"/>
      <w:r w:rsidRPr="00C67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7CB7">
        <w:rPr>
          <w:rFonts w:ascii="Times New Roman" w:hAnsi="Times New Roman" w:cs="Times New Roman"/>
          <w:sz w:val="24"/>
          <w:szCs w:val="24"/>
        </w:rPr>
        <w:t xml:space="preserve"> база данных. – Режим доступа: </w:t>
      </w:r>
      <w:hyperlink r:id="rId44" w:history="1">
        <w:r w:rsidRPr="00C67CB7">
          <w:rPr>
            <w:rFonts w:ascii="Times New Roman" w:hAnsi="Times New Roman" w:cs="Times New Roman"/>
            <w:sz w:val="24"/>
            <w:szCs w:val="24"/>
          </w:rPr>
          <w:t>http://www.gpntb.ru/win/search/help/el-cat.html</w:t>
        </w:r>
      </w:hyperlink>
    </w:p>
    <w:p w:rsidR="00CB5760" w:rsidRPr="00A70727" w:rsidRDefault="00CB5760" w:rsidP="00A70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890F04" w:rsidRDefault="00706185" w:rsidP="00890F04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F04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Список литературы </w:t>
      </w:r>
      <w:r w:rsidR="00CB5760" w:rsidRPr="00890F04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на английском</w:t>
      </w:r>
      <w:r w:rsidRPr="00890F04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 язык</w:t>
      </w:r>
      <w:r w:rsidR="00CB5760" w:rsidRPr="00890F04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е</w:t>
      </w:r>
      <w:r w:rsidR="00890F04" w:rsidRPr="00890F04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 </w:t>
      </w:r>
      <w:r w:rsidR="00890F04" w:rsidRPr="00890F04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890F04" w:rsidRPr="00890F04" w:rsidRDefault="00890F04" w:rsidP="00890F0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890F04" w:rsidRPr="00F3069D" w:rsidRDefault="00890F04" w:rsidP="00CC4FE2">
      <w:pPr>
        <w:pStyle w:val="a7"/>
        <w:spacing w:before="0" w:beforeAutospacing="0" w:after="0" w:afterAutospacing="0" w:line="288" w:lineRule="atLeast"/>
        <w:ind w:firstLine="708"/>
        <w:jc w:val="both"/>
        <w:textAlignment w:val="baseline"/>
      </w:pPr>
      <w:r w:rsidRPr="00F3069D">
        <w:t xml:space="preserve">Для того, чтобы данные о публикациях русскоязычных авторов были правильно представлены в мировых базах данных реферативной и аналитической информации о научных исследованиях (SCOPUS, </w:t>
      </w:r>
      <w:proofErr w:type="spellStart"/>
      <w:r w:rsidRPr="00F3069D">
        <w:t>Web</w:t>
      </w:r>
      <w:proofErr w:type="spellEnd"/>
      <w:r w:rsidRPr="00F3069D">
        <w:t xml:space="preserve"> </w:t>
      </w:r>
      <w:proofErr w:type="spellStart"/>
      <w:r w:rsidRPr="00F3069D">
        <w:t>of</w:t>
      </w:r>
      <w:proofErr w:type="spellEnd"/>
      <w:r w:rsidRPr="00F3069D">
        <w:t xml:space="preserve"> </w:t>
      </w:r>
      <w:proofErr w:type="spellStart"/>
      <w:r w:rsidRPr="00F3069D">
        <w:t>Science</w:t>
      </w:r>
      <w:proofErr w:type="spellEnd"/>
      <w:r w:rsidRPr="00F3069D">
        <w:t xml:space="preserve">, </w:t>
      </w:r>
      <w:proofErr w:type="spellStart"/>
      <w:r w:rsidRPr="00F3069D">
        <w:t>Google</w:t>
      </w:r>
      <w:proofErr w:type="spellEnd"/>
      <w:r w:rsidRPr="00F3069D">
        <w:t xml:space="preserve"> </w:t>
      </w:r>
      <w:proofErr w:type="spellStart"/>
      <w:r w:rsidRPr="00F3069D">
        <w:t>Scholar</w:t>
      </w:r>
      <w:proofErr w:type="spellEnd"/>
      <w:r w:rsidRPr="00F3069D">
        <w:t xml:space="preserve"> и др.), необходимо с</w:t>
      </w:r>
      <w:r w:rsidRPr="00F3069D">
        <w:t>о</w:t>
      </w:r>
      <w:r w:rsidRPr="00F3069D">
        <w:t xml:space="preserve">блюдать ряд правил при представлении </w:t>
      </w:r>
      <w:proofErr w:type="spellStart"/>
      <w:r w:rsidRPr="00F3069D">
        <w:t>пристатейных</w:t>
      </w:r>
      <w:proofErr w:type="spellEnd"/>
      <w:r w:rsidRPr="00F3069D">
        <w:t xml:space="preserve"> списков литературы на латинице в разделе «</w:t>
      </w:r>
      <w:proofErr w:type="spellStart"/>
      <w:r w:rsidRPr="00F3069D">
        <w:t>References</w:t>
      </w:r>
      <w:proofErr w:type="spellEnd"/>
      <w:r w:rsidRPr="00F3069D">
        <w:t>».</w:t>
      </w:r>
    </w:p>
    <w:p w:rsidR="00890F04" w:rsidRPr="00F3069D" w:rsidRDefault="00890F04" w:rsidP="00CC4FE2">
      <w:pPr>
        <w:pStyle w:val="a7"/>
        <w:spacing w:before="0" w:beforeAutospacing="0" w:after="0" w:afterAutospacing="0" w:line="288" w:lineRule="atLeast"/>
        <w:ind w:firstLine="708"/>
        <w:jc w:val="both"/>
        <w:textAlignment w:val="baseline"/>
      </w:pPr>
      <w:proofErr w:type="spellStart"/>
      <w:r w:rsidRPr="00F3069D">
        <w:t>References</w:t>
      </w:r>
      <w:proofErr w:type="spellEnd"/>
      <w:r w:rsidRPr="00F3069D">
        <w:t xml:space="preserve"> оформляется отдельным списком после библиографического.</w:t>
      </w:r>
    </w:p>
    <w:p w:rsidR="00890F04" w:rsidRPr="00F3069D" w:rsidRDefault="00890F04" w:rsidP="00CC4FE2">
      <w:pPr>
        <w:pStyle w:val="a7"/>
        <w:spacing w:before="0" w:beforeAutospacing="0" w:after="0" w:afterAutospacing="0" w:line="288" w:lineRule="atLeast"/>
        <w:ind w:firstLine="708"/>
        <w:jc w:val="both"/>
        <w:textAlignment w:val="baseline"/>
      </w:pPr>
      <w:r w:rsidRPr="00F3069D">
        <w:t xml:space="preserve">В </w:t>
      </w:r>
      <w:proofErr w:type="spellStart"/>
      <w:r w:rsidRPr="00F3069D">
        <w:t>References</w:t>
      </w:r>
      <w:proofErr w:type="spellEnd"/>
      <w:r w:rsidRPr="00F3069D">
        <w:t xml:space="preserve"> источники указываются в алфавитном порядке (если авторов нескол</w:t>
      </w:r>
      <w:r w:rsidRPr="00F3069D">
        <w:t>ь</w:t>
      </w:r>
      <w:r w:rsidRPr="00F3069D">
        <w:t>ко — следует ориентироваться на фамилию первого автора).</w:t>
      </w:r>
    </w:p>
    <w:p w:rsidR="00890F04" w:rsidRPr="00F3069D" w:rsidRDefault="00890F04" w:rsidP="00CC4FE2">
      <w:pPr>
        <w:pStyle w:val="a7"/>
        <w:spacing w:before="0" w:beforeAutospacing="0" w:after="0" w:afterAutospacing="0" w:line="288" w:lineRule="atLeast"/>
        <w:ind w:firstLine="708"/>
        <w:jc w:val="both"/>
        <w:textAlignment w:val="baseline"/>
      </w:pPr>
      <w:r w:rsidRPr="00F3069D">
        <w:t>В случае если авторы однофамильцы, принимаются во внимании их инициалы при перечислении в алфавитном порядке.</w:t>
      </w:r>
    </w:p>
    <w:p w:rsidR="00890F04" w:rsidRPr="00F3069D" w:rsidRDefault="00890F04" w:rsidP="00CC4FE2">
      <w:pPr>
        <w:pStyle w:val="a7"/>
        <w:spacing w:before="0" w:beforeAutospacing="0" w:after="0" w:afterAutospacing="0" w:line="288" w:lineRule="atLeast"/>
        <w:ind w:firstLine="708"/>
        <w:jc w:val="both"/>
        <w:textAlignment w:val="baseline"/>
      </w:pPr>
      <w:r w:rsidRPr="00F3069D">
        <w:t>Если цитируются работы разных лет, но одного автора, они располагаются в списке литературы в хронологическом порядке (от более ранней к последней по времени публ</w:t>
      </w:r>
      <w:r w:rsidRPr="00F3069D">
        <w:t>и</w:t>
      </w:r>
      <w:r w:rsidRPr="00F3069D">
        <w:t>кации).</w:t>
      </w:r>
    </w:p>
    <w:p w:rsidR="00890F04" w:rsidRPr="00F3069D" w:rsidRDefault="00890F04" w:rsidP="00CC4FE2">
      <w:pPr>
        <w:pStyle w:val="a7"/>
        <w:spacing w:before="0" w:beforeAutospacing="0" w:after="0" w:afterAutospacing="0" w:line="288" w:lineRule="atLeast"/>
        <w:ind w:firstLine="708"/>
        <w:jc w:val="both"/>
        <w:textAlignment w:val="baseline"/>
      </w:pPr>
      <w:r w:rsidRPr="00F3069D">
        <w:t>Если цитируются разные работы одного автора, имеющие один год издания, они располагаются в алфавитном порядке согласно названию этих работ.</w:t>
      </w:r>
    </w:p>
    <w:p w:rsidR="00890F04" w:rsidRPr="00F3069D" w:rsidRDefault="00890F04" w:rsidP="00CC4FE2">
      <w:pPr>
        <w:numPr>
          <w:ilvl w:val="0"/>
          <w:numId w:val="29"/>
        </w:numPr>
        <w:spacing w:after="0" w:line="288" w:lineRule="atLeast"/>
        <w:ind w:left="0" w:right="2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Style w:val="a6"/>
          <w:rFonts w:ascii="Times New Roman" w:hAnsi="Times New Roman" w:cs="Times New Roman"/>
          <w:sz w:val="24"/>
          <w:szCs w:val="24"/>
        </w:rPr>
        <w:t>Выходные данные</w:t>
      </w:r>
      <w:r w:rsidRPr="00F3069D">
        <w:rPr>
          <w:rFonts w:ascii="Times New Roman" w:hAnsi="Times New Roman" w:cs="Times New Roman"/>
          <w:sz w:val="24"/>
          <w:szCs w:val="24"/>
        </w:rPr>
        <w:t xml:space="preserve">. Библиографические описания следует составлять в стиле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Harvard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в версии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Imperial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890F04">
        <w:rPr>
          <w:rFonts w:ascii="Times New Roman" w:hAnsi="Times New Roman" w:cs="Times New Roman"/>
          <w:color w:val="292C3D"/>
          <w:sz w:val="24"/>
          <w:szCs w:val="24"/>
        </w:rPr>
        <w:t xml:space="preserve"> (</w:t>
      </w:r>
      <w:hyperlink r:id="rId45" w:history="1">
        <w:r w:rsidRPr="00890F04">
          <w:rPr>
            <w:rStyle w:val="a3"/>
            <w:rFonts w:ascii="Times New Roman" w:hAnsi="Times New Roman" w:cs="Times New Roman"/>
            <w:color w:val="0079C1"/>
            <w:sz w:val="24"/>
            <w:szCs w:val="24"/>
          </w:rPr>
          <w:t>http://www.imperial.ac.uk/admin-services/library/learning-support/reference-management/harvard-style/your-reference-list/</w:t>
        </w:r>
      </w:hyperlink>
      <w:r w:rsidRPr="00890F04">
        <w:rPr>
          <w:rFonts w:ascii="Times New Roman" w:hAnsi="Times New Roman" w:cs="Times New Roman"/>
          <w:color w:val="292C3D"/>
          <w:sz w:val="24"/>
          <w:szCs w:val="24"/>
        </w:rPr>
        <w:t xml:space="preserve"> ). </w:t>
      </w:r>
      <w:r w:rsidRPr="00F3069D">
        <w:rPr>
          <w:rFonts w:ascii="Times New Roman" w:hAnsi="Times New Roman" w:cs="Times New Roman"/>
          <w:sz w:val="24"/>
          <w:szCs w:val="24"/>
        </w:rPr>
        <w:t>Для описания даты в</w:t>
      </w:r>
      <w:r w:rsidRPr="00F3069D">
        <w:rPr>
          <w:rFonts w:ascii="Times New Roman" w:hAnsi="Times New Roman" w:cs="Times New Roman"/>
          <w:sz w:val="24"/>
          <w:szCs w:val="24"/>
        </w:rPr>
        <w:t>ы</w:t>
      </w:r>
      <w:r w:rsidRPr="00F3069D">
        <w:rPr>
          <w:rFonts w:ascii="Times New Roman" w:hAnsi="Times New Roman" w:cs="Times New Roman"/>
          <w:sz w:val="24"/>
          <w:szCs w:val="24"/>
        </w:rPr>
        <w:t>хода, тома и выпуска периодического издания и страниц, на которых опубликован и</w:t>
      </w:r>
      <w:r w:rsidRPr="00F3069D">
        <w:rPr>
          <w:rFonts w:ascii="Times New Roman" w:hAnsi="Times New Roman" w:cs="Times New Roman"/>
          <w:sz w:val="24"/>
          <w:szCs w:val="24"/>
        </w:rPr>
        <w:t>с</w:t>
      </w:r>
      <w:r w:rsidRPr="00F3069D">
        <w:rPr>
          <w:rFonts w:ascii="Times New Roman" w:hAnsi="Times New Roman" w:cs="Times New Roman"/>
          <w:sz w:val="24"/>
          <w:szCs w:val="24"/>
        </w:rPr>
        <w:t>точник ссылки, следует использовать сокращенный формат записи (примеры см. ниже).</w:t>
      </w:r>
    </w:p>
    <w:p w:rsidR="00890F04" w:rsidRPr="00F3069D" w:rsidRDefault="00890F04" w:rsidP="00CC4FE2">
      <w:pPr>
        <w:numPr>
          <w:ilvl w:val="0"/>
          <w:numId w:val="29"/>
        </w:numPr>
        <w:spacing w:after="0" w:line="288" w:lineRule="atLeast"/>
        <w:ind w:left="0" w:right="2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Style w:val="a6"/>
          <w:rFonts w:ascii="Times New Roman" w:hAnsi="Times New Roman" w:cs="Times New Roman"/>
          <w:sz w:val="24"/>
          <w:szCs w:val="24"/>
        </w:rPr>
        <w:t>Пунктуация</w:t>
      </w:r>
      <w:r w:rsidRPr="00F3069D">
        <w:rPr>
          <w:rFonts w:ascii="Times New Roman" w:hAnsi="Times New Roman" w:cs="Times New Roman"/>
          <w:sz w:val="24"/>
          <w:szCs w:val="24"/>
        </w:rPr>
        <w:t>.</w:t>
      </w:r>
    </w:p>
    <w:p w:rsidR="00890F04" w:rsidRPr="00F3069D" w:rsidRDefault="00890F04" w:rsidP="00CC4FE2">
      <w:pPr>
        <w:numPr>
          <w:ilvl w:val="1"/>
          <w:numId w:val="31"/>
        </w:numPr>
        <w:tabs>
          <w:tab w:val="clear" w:pos="1440"/>
          <w:tab w:val="num" w:pos="426"/>
        </w:tabs>
        <w:spacing w:after="0" w:line="288" w:lineRule="atLeast"/>
        <w:ind w:left="426" w:right="460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не используются знаки предписанной по ГОСТ пунктуации «//», «/», «–», — их надлежит заменить на запятые и точки.</w:t>
      </w:r>
    </w:p>
    <w:p w:rsidR="00890F04" w:rsidRPr="00F3069D" w:rsidRDefault="00890F04" w:rsidP="00CC4FE2">
      <w:pPr>
        <w:numPr>
          <w:ilvl w:val="1"/>
          <w:numId w:val="31"/>
        </w:numPr>
        <w:tabs>
          <w:tab w:val="clear" w:pos="1440"/>
          <w:tab w:val="num" w:pos="426"/>
        </w:tabs>
        <w:spacing w:after="0" w:line="288" w:lineRule="atLeast"/>
        <w:ind w:left="426" w:right="460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Fonts w:ascii="Times New Roman" w:hAnsi="Times New Roman" w:cs="Times New Roman"/>
          <w:sz w:val="24"/>
          <w:szCs w:val="24"/>
        </w:rPr>
        <w:t>При указании ФИО авторов инициалы следует помещать после фамилии. После Фамилии автора ставится запятая.</w:t>
      </w:r>
    </w:p>
    <w:p w:rsidR="00890F04" w:rsidRPr="00F3069D" w:rsidRDefault="00890F04" w:rsidP="00CC4FE2">
      <w:pPr>
        <w:numPr>
          <w:ilvl w:val="1"/>
          <w:numId w:val="31"/>
        </w:numPr>
        <w:tabs>
          <w:tab w:val="clear" w:pos="1440"/>
          <w:tab w:val="num" w:pos="426"/>
        </w:tabs>
        <w:spacing w:after="0" w:line="288" w:lineRule="atLeast"/>
        <w:ind w:left="426" w:right="460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Fonts w:ascii="Times New Roman" w:hAnsi="Times New Roman" w:cs="Times New Roman"/>
          <w:sz w:val="24"/>
          <w:szCs w:val="24"/>
        </w:rPr>
        <w:t>Инициалы автора необходимо писать через пробел, отделяя их друг от друга то</w:t>
      </w:r>
      <w:r w:rsidRPr="00F3069D">
        <w:rPr>
          <w:rFonts w:ascii="Times New Roman" w:hAnsi="Times New Roman" w:cs="Times New Roman"/>
          <w:sz w:val="24"/>
          <w:szCs w:val="24"/>
        </w:rPr>
        <w:t>ч</w:t>
      </w:r>
      <w:r w:rsidRPr="00F3069D">
        <w:rPr>
          <w:rFonts w:ascii="Times New Roman" w:hAnsi="Times New Roman" w:cs="Times New Roman"/>
          <w:sz w:val="24"/>
          <w:szCs w:val="24"/>
        </w:rPr>
        <w:t>кой.</w:t>
      </w:r>
    </w:p>
    <w:p w:rsidR="00890F04" w:rsidRPr="00F3069D" w:rsidRDefault="00890F04" w:rsidP="00CC4FE2">
      <w:pPr>
        <w:numPr>
          <w:ilvl w:val="1"/>
          <w:numId w:val="31"/>
        </w:numPr>
        <w:tabs>
          <w:tab w:val="clear" w:pos="1440"/>
          <w:tab w:val="num" w:pos="426"/>
        </w:tabs>
        <w:spacing w:after="0" w:line="288" w:lineRule="atLeast"/>
        <w:ind w:left="426" w:right="460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Fonts w:ascii="Times New Roman" w:hAnsi="Times New Roman" w:cs="Times New Roman"/>
          <w:sz w:val="24"/>
          <w:szCs w:val="24"/>
        </w:rPr>
        <w:t>Авторов следует отделять друг от друга запятой.</w:t>
      </w:r>
    </w:p>
    <w:p w:rsidR="00890F04" w:rsidRPr="00F3069D" w:rsidRDefault="00890F04" w:rsidP="00CC4FE2">
      <w:pPr>
        <w:numPr>
          <w:ilvl w:val="1"/>
          <w:numId w:val="31"/>
        </w:numPr>
        <w:tabs>
          <w:tab w:val="clear" w:pos="1440"/>
          <w:tab w:val="num" w:pos="426"/>
        </w:tabs>
        <w:spacing w:after="0" w:line="288" w:lineRule="atLeast"/>
        <w:ind w:left="426" w:right="460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Fonts w:ascii="Times New Roman" w:hAnsi="Times New Roman" w:cs="Times New Roman"/>
          <w:sz w:val="24"/>
          <w:szCs w:val="24"/>
        </w:rPr>
        <w:t>После инициалов, в скобках указывается год издания, точки не ставятся.</w:t>
      </w:r>
    </w:p>
    <w:p w:rsidR="00890F04" w:rsidRPr="00F3069D" w:rsidRDefault="00890F04" w:rsidP="00CC4FE2">
      <w:pPr>
        <w:numPr>
          <w:ilvl w:val="1"/>
          <w:numId w:val="31"/>
        </w:numPr>
        <w:tabs>
          <w:tab w:val="clear" w:pos="1440"/>
          <w:tab w:val="num" w:pos="426"/>
        </w:tabs>
        <w:spacing w:after="0" w:line="288" w:lineRule="atLeast"/>
        <w:ind w:left="426" w:right="460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Fonts w:ascii="Times New Roman" w:hAnsi="Times New Roman" w:cs="Times New Roman"/>
          <w:sz w:val="24"/>
          <w:szCs w:val="24"/>
        </w:rPr>
        <w:t>Название публикации следует отделять от остальной части ссылки точкой.</w:t>
      </w:r>
    </w:p>
    <w:p w:rsidR="00890F04" w:rsidRPr="00F3069D" w:rsidRDefault="00890F04" w:rsidP="00CC4FE2">
      <w:pPr>
        <w:numPr>
          <w:ilvl w:val="1"/>
          <w:numId w:val="31"/>
        </w:numPr>
        <w:tabs>
          <w:tab w:val="clear" w:pos="1440"/>
          <w:tab w:val="num" w:pos="426"/>
        </w:tabs>
        <w:spacing w:after="0" w:line="288" w:lineRule="atLeast"/>
        <w:ind w:left="426" w:right="460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Fonts w:ascii="Times New Roman" w:hAnsi="Times New Roman" w:cs="Times New Roman"/>
          <w:sz w:val="24"/>
          <w:szCs w:val="24"/>
        </w:rPr>
        <w:t>Название издания (книги, научного журнала) следует писать курсивом.</w:t>
      </w:r>
    </w:p>
    <w:p w:rsidR="00890F04" w:rsidRPr="00F3069D" w:rsidRDefault="00890F04" w:rsidP="00CC4FE2">
      <w:pPr>
        <w:numPr>
          <w:ilvl w:val="1"/>
          <w:numId w:val="31"/>
        </w:numPr>
        <w:tabs>
          <w:tab w:val="clear" w:pos="1440"/>
          <w:tab w:val="num" w:pos="426"/>
        </w:tabs>
        <w:spacing w:after="0" w:line="288" w:lineRule="atLeast"/>
        <w:ind w:left="426" w:right="460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Fonts w:ascii="Times New Roman" w:hAnsi="Times New Roman" w:cs="Times New Roman"/>
          <w:sz w:val="24"/>
          <w:szCs w:val="24"/>
        </w:rPr>
        <w:t>При указании даты публикации, места, издателя, иных выходных данных пункт</w:t>
      </w:r>
      <w:r w:rsidRPr="00F3069D">
        <w:rPr>
          <w:rFonts w:ascii="Times New Roman" w:hAnsi="Times New Roman" w:cs="Times New Roman"/>
          <w:sz w:val="24"/>
          <w:szCs w:val="24"/>
        </w:rPr>
        <w:t>у</w:t>
      </w:r>
      <w:r w:rsidRPr="00F3069D">
        <w:rPr>
          <w:rFonts w:ascii="Times New Roman" w:hAnsi="Times New Roman" w:cs="Times New Roman"/>
          <w:sz w:val="24"/>
          <w:szCs w:val="24"/>
        </w:rPr>
        <w:t>ация должна соответствовать приведенным ниже примерам.</w:t>
      </w:r>
    </w:p>
    <w:p w:rsidR="00890F04" w:rsidRPr="00F3069D" w:rsidRDefault="00890F04" w:rsidP="00CC4FE2">
      <w:pPr>
        <w:pStyle w:val="a7"/>
        <w:spacing w:before="0" w:beforeAutospacing="0" w:after="0" w:afterAutospacing="0" w:line="288" w:lineRule="atLeast"/>
        <w:jc w:val="both"/>
        <w:textAlignment w:val="baseline"/>
      </w:pPr>
      <w:r w:rsidRPr="00F3069D">
        <w:rPr>
          <w:rStyle w:val="a6"/>
        </w:rPr>
        <w:t>Перевод и транслитерация</w:t>
      </w:r>
    </w:p>
    <w:p w:rsidR="00890F04" w:rsidRPr="00F3069D" w:rsidRDefault="00890F04" w:rsidP="00CC4FE2">
      <w:pPr>
        <w:numPr>
          <w:ilvl w:val="0"/>
          <w:numId w:val="30"/>
        </w:numPr>
        <w:spacing w:after="0" w:line="288" w:lineRule="atLeast"/>
        <w:ind w:left="0" w:right="2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Fonts w:ascii="Times New Roman" w:hAnsi="Times New Roman" w:cs="Times New Roman"/>
          <w:sz w:val="24"/>
          <w:szCs w:val="24"/>
        </w:rPr>
        <w:t>Если цитируемая Вами статья написана</w:t>
      </w:r>
      <w:r w:rsidRPr="00F3069D">
        <w:rPr>
          <w:rStyle w:val="a6"/>
          <w:rFonts w:ascii="Times New Roman" w:hAnsi="Times New Roman" w:cs="Times New Roman"/>
          <w:sz w:val="24"/>
          <w:szCs w:val="24"/>
        </w:rPr>
        <w:t> на латинице </w:t>
      </w:r>
      <w:r w:rsidRPr="00F3069D">
        <w:rPr>
          <w:rFonts w:ascii="Times New Roman" w:hAnsi="Times New Roman" w:cs="Times New Roman"/>
          <w:sz w:val="24"/>
          <w:szCs w:val="24"/>
        </w:rPr>
        <w:t>(на английском, немецком, испа</w:t>
      </w:r>
      <w:r w:rsidRPr="00F3069D">
        <w:rPr>
          <w:rFonts w:ascii="Times New Roman" w:hAnsi="Times New Roman" w:cs="Times New Roman"/>
          <w:sz w:val="24"/>
          <w:szCs w:val="24"/>
        </w:rPr>
        <w:t>н</w:t>
      </w:r>
      <w:r w:rsidRPr="00F3069D">
        <w:rPr>
          <w:rFonts w:ascii="Times New Roman" w:hAnsi="Times New Roman" w:cs="Times New Roman"/>
          <w:sz w:val="24"/>
          <w:szCs w:val="24"/>
        </w:rPr>
        <w:t>ском, итальянском, финском, датском и других языках, использующих романский алф</w:t>
      </w:r>
      <w:r w:rsidRPr="00F3069D">
        <w:rPr>
          <w:rFonts w:ascii="Times New Roman" w:hAnsi="Times New Roman" w:cs="Times New Roman"/>
          <w:sz w:val="24"/>
          <w:szCs w:val="24"/>
        </w:rPr>
        <w:t>а</w:t>
      </w:r>
      <w:r w:rsidRPr="00F3069D">
        <w:rPr>
          <w:rFonts w:ascii="Times New Roman" w:hAnsi="Times New Roman" w:cs="Times New Roman"/>
          <w:sz w:val="24"/>
          <w:szCs w:val="24"/>
        </w:rPr>
        <w:lastRenderedPageBreak/>
        <w:t xml:space="preserve">вит), ссылку на неё следует привести на оригинальном языке опубликования. Пример (статья в немецком журнале на немецком языке):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Janzen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Hawlik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, M. (2005)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Orientierung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Raum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Befunde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Entscheidungspunkten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F3069D">
        <w:rPr>
          <w:rStyle w:val="a8"/>
          <w:rFonts w:ascii="Times New Roman" w:hAnsi="Times New Roman" w:cs="Times New Roman"/>
          <w:sz w:val="24"/>
          <w:szCs w:val="24"/>
        </w:rPr>
        <w:t>Zeitschrift</w:t>
      </w:r>
      <w:proofErr w:type="spellEnd"/>
      <w:r w:rsidRPr="00F3069D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Style w:val="a8"/>
          <w:rFonts w:ascii="Times New Roman" w:hAnsi="Times New Roman" w:cs="Times New Roman"/>
          <w:sz w:val="24"/>
          <w:szCs w:val="24"/>
        </w:rPr>
        <w:t>für</w:t>
      </w:r>
      <w:proofErr w:type="spellEnd"/>
      <w:r w:rsidRPr="00F3069D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Style w:val="a8"/>
          <w:rFonts w:ascii="Times New Roman" w:hAnsi="Times New Roman" w:cs="Times New Roman"/>
          <w:sz w:val="24"/>
          <w:szCs w:val="24"/>
        </w:rPr>
        <w:t>Psychologie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>. 213 (4), 179–186. (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>)</w:t>
      </w:r>
    </w:p>
    <w:p w:rsidR="00890F04" w:rsidRPr="00F3069D" w:rsidRDefault="00890F04" w:rsidP="00CC4FE2">
      <w:pPr>
        <w:numPr>
          <w:ilvl w:val="0"/>
          <w:numId w:val="30"/>
        </w:numPr>
        <w:spacing w:after="0" w:line="288" w:lineRule="atLeast"/>
        <w:ind w:left="0" w:right="2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Fonts w:ascii="Times New Roman" w:hAnsi="Times New Roman" w:cs="Times New Roman"/>
          <w:sz w:val="24"/>
          <w:szCs w:val="24"/>
        </w:rPr>
        <w:t>Если статья написана </w:t>
      </w:r>
      <w:r w:rsidRPr="00F3069D">
        <w:rPr>
          <w:rStyle w:val="a6"/>
          <w:rFonts w:ascii="Times New Roman" w:hAnsi="Times New Roman" w:cs="Times New Roman"/>
          <w:sz w:val="24"/>
          <w:szCs w:val="24"/>
        </w:rPr>
        <w:t>НЕ на латинице — </w:t>
      </w:r>
      <w:r w:rsidRPr="00F3069D">
        <w:rPr>
          <w:rFonts w:ascii="Times New Roman" w:hAnsi="Times New Roman" w:cs="Times New Roman"/>
          <w:sz w:val="24"/>
          <w:szCs w:val="24"/>
        </w:rPr>
        <w:t>на кириллице (в том числе, на русском), иероглифами и т.д., нужно привести ОФИЦИАЛЬНЫЙ ПЕРЕВОД или выполнить пер</w:t>
      </w:r>
      <w:r w:rsidRPr="00F3069D">
        <w:rPr>
          <w:rFonts w:ascii="Times New Roman" w:hAnsi="Times New Roman" w:cs="Times New Roman"/>
          <w:sz w:val="24"/>
          <w:szCs w:val="24"/>
        </w:rPr>
        <w:t>е</w:t>
      </w:r>
      <w:r w:rsidRPr="00F3069D">
        <w:rPr>
          <w:rFonts w:ascii="Times New Roman" w:hAnsi="Times New Roman" w:cs="Times New Roman"/>
          <w:sz w:val="24"/>
          <w:szCs w:val="24"/>
        </w:rPr>
        <w:t>вод на английский язык самостоятельно (парафраз) - для названий статей. Для книг необходимо в этом случае привести транслитерацию на латиницу и перевод названия на английский язык. В конце описания в скобках указать язык издания.</w:t>
      </w:r>
    </w:p>
    <w:p w:rsidR="00890F04" w:rsidRPr="00890F04" w:rsidRDefault="00890F04" w:rsidP="00CC4FE2">
      <w:pPr>
        <w:numPr>
          <w:ilvl w:val="0"/>
          <w:numId w:val="30"/>
        </w:numPr>
        <w:spacing w:after="0" w:line="288" w:lineRule="atLeast"/>
        <w:ind w:left="0" w:right="230"/>
        <w:jc w:val="both"/>
        <w:textAlignment w:val="baseline"/>
        <w:rPr>
          <w:rFonts w:ascii="Times New Roman" w:hAnsi="Times New Roman" w:cs="Times New Roman"/>
          <w:color w:val="292C3D"/>
          <w:sz w:val="24"/>
          <w:szCs w:val="24"/>
        </w:rPr>
      </w:pPr>
      <w:r w:rsidRPr="00F3069D">
        <w:rPr>
          <w:rStyle w:val="a6"/>
          <w:rFonts w:ascii="Times New Roman" w:hAnsi="Times New Roman" w:cs="Times New Roman"/>
          <w:sz w:val="24"/>
          <w:szCs w:val="24"/>
        </w:rPr>
        <w:t>Стандарт транслитерации</w:t>
      </w:r>
      <w:r w:rsidRPr="00F3069D">
        <w:rPr>
          <w:rFonts w:ascii="Times New Roman" w:hAnsi="Times New Roman" w:cs="Times New Roman"/>
          <w:sz w:val="24"/>
          <w:szCs w:val="24"/>
        </w:rPr>
        <w:t>. При транслитерации рекомендуется использовать стандарт BSI (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British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>, UK). Для транслитерации текста в соответствии со ста</w:t>
      </w:r>
      <w:r w:rsidRPr="00F3069D">
        <w:rPr>
          <w:rFonts w:ascii="Times New Roman" w:hAnsi="Times New Roman" w:cs="Times New Roman"/>
          <w:sz w:val="24"/>
          <w:szCs w:val="24"/>
        </w:rPr>
        <w:t>н</w:t>
      </w:r>
      <w:r w:rsidRPr="00F3069D">
        <w:rPr>
          <w:rFonts w:ascii="Times New Roman" w:hAnsi="Times New Roman" w:cs="Times New Roman"/>
          <w:sz w:val="24"/>
          <w:szCs w:val="24"/>
        </w:rPr>
        <w:t>дартом BSI можно воспользоваться ссылкой </w:t>
      </w:r>
      <w:hyperlink r:id="rId46" w:history="1">
        <w:r w:rsidRPr="00890F04">
          <w:rPr>
            <w:rStyle w:val="a3"/>
            <w:rFonts w:ascii="Times New Roman" w:hAnsi="Times New Roman" w:cs="Times New Roman"/>
            <w:color w:val="0079C1"/>
            <w:sz w:val="24"/>
            <w:szCs w:val="24"/>
          </w:rPr>
          <w:t>http://ru.translit.ru/?account=bsi</w:t>
        </w:r>
      </w:hyperlink>
      <w:r w:rsidRPr="00890F04">
        <w:rPr>
          <w:rFonts w:ascii="Times New Roman" w:hAnsi="Times New Roman" w:cs="Times New Roman"/>
          <w:color w:val="292C3D"/>
          <w:sz w:val="24"/>
          <w:szCs w:val="24"/>
        </w:rPr>
        <w:t>.</w:t>
      </w:r>
    </w:p>
    <w:p w:rsidR="00890F04" w:rsidRPr="00F3069D" w:rsidRDefault="00890F04" w:rsidP="00CC4FE2">
      <w:pPr>
        <w:numPr>
          <w:ilvl w:val="0"/>
          <w:numId w:val="30"/>
        </w:numPr>
        <w:spacing w:after="0" w:line="288" w:lineRule="atLeast"/>
        <w:ind w:left="0" w:right="2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Style w:val="a6"/>
          <w:rFonts w:ascii="Times New Roman" w:hAnsi="Times New Roman" w:cs="Times New Roman"/>
          <w:sz w:val="24"/>
          <w:szCs w:val="24"/>
        </w:rPr>
        <w:t>ФИО авторов, редакторов</w:t>
      </w:r>
      <w:r w:rsidRPr="00F3069D">
        <w:rPr>
          <w:rFonts w:ascii="Times New Roman" w:hAnsi="Times New Roman" w:cs="Times New Roman"/>
          <w:sz w:val="24"/>
          <w:szCs w:val="24"/>
        </w:rPr>
        <w:t>. Фамилии и инициалы всех авторов на латинице следует приводить в ссылке так, как они даны в оригинальной публикации. Если в оригинал</w:t>
      </w:r>
      <w:r w:rsidRPr="00F3069D">
        <w:rPr>
          <w:rFonts w:ascii="Times New Roman" w:hAnsi="Times New Roman" w:cs="Times New Roman"/>
          <w:sz w:val="24"/>
          <w:szCs w:val="24"/>
        </w:rPr>
        <w:t>ь</w:t>
      </w:r>
      <w:r w:rsidRPr="00F3069D">
        <w:rPr>
          <w:rFonts w:ascii="Times New Roman" w:hAnsi="Times New Roman" w:cs="Times New Roman"/>
          <w:sz w:val="24"/>
          <w:szCs w:val="24"/>
        </w:rPr>
        <w:t>ной публикации уже были приведены на латинице ФИО авторов — в ссылке на статью следует указывать именно этот вариант (независимо от использованной системы тран</w:t>
      </w:r>
      <w:r w:rsidRPr="00F3069D">
        <w:rPr>
          <w:rFonts w:ascii="Times New Roman" w:hAnsi="Times New Roman" w:cs="Times New Roman"/>
          <w:sz w:val="24"/>
          <w:szCs w:val="24"/>
        </w:rPr>
        <w:t>с</w:t>
      </w:r>
      <w:r w:rsidRPr="00F3069D">
        <w:rPr>
          <w:rFonts w:ascii="Times New Roman" w:hAnsi="Times New Roman" w:cs="Times New Roman"/>
          <w:sz w:val="24"/>
          <w:szCs w:val="24"/>
        </w:rPr>
        <w:t xml:space="preserve">литерации в первоисточнике). Если в официальных источниках (на сайте журнала, в </w:t>
      </w:r>
      <w:proofErr w:type="gramStart"/>
      <w:r w:rsidRPr="00F3069D">
        <w:rPr>
          <w:rFonts w:ascii="Times New Roman" w:hAnsi="Times New Roman" w:cs="Times New Roman"/>
          <w:sz w:val="24"/>
          <w:szCs w:val="24"/>
        </w:rPr>
        <w:t>б</w:t>
      </w:r>
      <w:r w:rsidRPr="00F3069D">
        <w:rPr>
          <w:rFonts w:ascii="Times New Roman" w:hAnsi="Times New Roman" w:cs="Times New Roman"/>
          <w:sz w:val="24"/>
          <w:szCs w:val="24"/>
        </w:rPr>
        <w:t>а</w:t>
      </w:r>
      <w:r w:rsidRPr="00F3069D">
        <w:rPr>
          <w:rFonts w:ascii="Times New Roman" w:hAnsi="Times New Roman" w:cs="Times New Roman"/>
          <w:sz w:val="24"/>
          <w:szCs w:val="24"/>
        </w:rPr>
        <w:t>зах</w:t>
      </w:r>
      <w:proofErr w:type="gramEnd"/>
      <w:r w:rsidRPr="00F3069D">
        <w:rPr>
          <w:rFonts w:ascii="Times New Roman" w:hAnsi="Times New Roman" w:cs="Times New Roman"/>
          <w:sz w:val="24"/>
          <w:szCs w:val="24"/>
        </w:rPr>
        <w:t xml:space="preserve"> данных, в том числе — в</w:t>
      </w:r>
      <w:r w:rsidRPr="00890F04">
        <w:rPr>
          <w:rFonts w:ascii="Times New Roman" w:hAnsi="Times New Roman" w:cs="Times New Roman"/>
          <w:color w:val="292C3D"/>
          <w:sz w:val="24"/>
          <w:szCs w:val="24"/>
        </w:rPr>
        <w:t> </w:t>
      </w:r>
      <w:proofErr w:type="spellStart"/>
      <w:r w:rsidR="00DC1A6A" w:rsidRPr="00890F04">
        <w:rPr>
          <w:rFonts w:ascii="Times New Roman" w:hAnsi="Times New Roman" w:cs="Times New Roman"/>
          <w:color w:val="292C3D"/>
          <w:sz w:val="24"/>
          <w:szCs w:val="24"/>
        </w:rPr>
        <w:fldChar w:fldCharType="begin"/>
      </w:r>
      <w:r w:rsidRPr="00890F04">
        <w:rPr>
          <w:rFonts w:ascii="Times New Roman" w:hAnsi="Times New Roman" w:cs="Times New Roman"/>
          <w:color w:val="292C3D"/>
          <w:sz w:val="24"/>
          <w:szCs w:val="24"/>
        </w:rPr>
        <w:instrText xml:space="preserve"> HYPERLINK "http://www.elibrary.ru/" </w:instrText>
      </w:r>
      <w:r w:rsidR="00DC1A6A" w:rsidRPr="00890F04">
        <w:rPr>
          <w:rFonts w:ascii="Times New Roman" w:hAnsi="Times New Roman" w:cs="Times New Roman"/>
          <w:color w:val="292C3D"/>
          <w:sz w:val="24"/>
          <w:szCs w:val="24"/>
        </w:rPr>
        <w:fldChar w:fldCharType="separate"/>
      </w:r>
      <w:r w:rsidRPr="00890F04">
        <w:rPr>
          <w:rStyle w:val="a3"/>
          <w:rFonts w:ascii="Times New Roman" w:hAnsi="Times New Roman" w:cs="Times New Roman"/>
          <w:color w:val="0079C1"/>
          <w:sz w:val="24"/>
          <w:szCs w:val="24"/>
        </w:rPr>
        <w:t>eLibrary</w:t>
      </w:r>
      <w:proofErr w:type="spellEnd"/>
      <w:r w:rsidR="00DC1A6A" w:rsidRPr="00890F04">
        <w:rPr>
          <w:rFonts w:ascii="Times New Roman" w:hAnsi="Times New Roman" w:cs="Times New Roman"/>
          <w:color w:val="292C3D"/>
          <w:sz w:val="24"/>
          <w:szCs w:val="24"/>
        </w:rPr>
        <w:fldChar w:fldCharType="end"/>
      </w:r>
      <w:r w:rsidRPr="00890F04">
        <w:rPr>
          <w:rFonts w:ascii="Times New Roman" w:hAnsi="Times New Roman" w:cs="Times New Roman"/>
          <w:color w:val="292C3D"/>
          <w:sz w:val="24"/>
          <w:szCs w:val="24"/>
        </w:rPr>
        <w:t xml:space="preserve">) </w:t>
      </w:r>
      <w:r w:rsidRPr="00F3069D">
        <w:rPr>
          <w:rFonts w:ascii="Times New Roman" w:hAnsi="Times New Roman" w:cs="Times New Roman"/>
          <w:sz w:val="24"/>
          <w:szCs w:val="24"/>
        </w:rPr>
        <w:t>ФИО авторов на латинице не приведены — сл</w:t>
      </w:r>
      <w:r w:rsidRPr="00F3069D">
        <w:rPr>
          <w:rFonts w:ascii="Times New Roman" w:hAnsi="Times New Roman" w:cs="Times New Roman"/>
          <w:sz w:val="24"/>
          <w:szCs w:val="24"/>
        </w:rPr>
        <w:t>е</w:t>
      </w:r>
      <w:r w:rsidRPr="00F3069D">
        <w:rPr>
          <w:rFonts w:ascii="Times New Roman" w:hAnsi="Times New Roman" w:cs="Times New Roman"/>
          <w:sz w:val="24"/>
          <w:szCs w:val="24"/>
        </w:rPr>
        <w:t>дует транслитерировать их самостоятельно по стандарту BSI.</w:t>
      </w:r>
    </w:p>
    <w:p w:rsidR="00890F04" w:rsidRPr="00F3069D" w:rsidRDefault="00890F04" w:rsidP="00CC4FE2">
      <w:pPr>
        <w:numPr>
          <w:ilvl w:val="0"/>
          <w:numId w:val="30"/>
        </w:numPr>
        <w:spacing w:after="0" w:line="288" w:lineRule="atLeast"/>
        <w:ind w:left="0" w:right="2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Style w:val="a6"/>
          <w:rFonts w:ascii="Times New Roman" w:hAnsi="Times New Roman" w:cs="Times New Roman"/>
          <w:sz w:val="24"/>
          <w:szCs w:val="24"/>
        </w:rPr>
        <w:t>Название публикации</w:t>
      </w:r>
      <w:r w:rsidRPr="00F3069D">
        <w:rPr>
          <w:rFonts w:ascii="Times New Roman" w:hAnsi="Times New Roman" w:cs="Times New Roman"/>
          <w:sz w:val="24"/>
          <w:szCs w:val="24"/>
        </w:rPr>
        <w:t xml:space="preserve">. Если у цитируемой Вами работы существует официальный перевод на английский язык или англоязычный вариант названия (его следует искать на сайте журнала, в </w:t>
      </w:r>
      <w:proofErr w:type="gramStart"/>
      <w:r w:rsidRPr="00F3069D">
        <w:rPr>
          <w:rFonts w:ascii="Times New Roman" w:hAnsi="Times New Roman" w:cs="Times New Roman"/>
          <w:sz w:val="24"/>
          <w:szCs w:val="24"/>
        </w:rPr>
        <w:t>базах</w:t>
      </w:r>
      <w:proofErr w:type="gramEnd"/>
      <w:r w:rsidRPr="00F3069D">
        <w:rPr>
          <w:rFonts w:ascii="Times New Roman" w:hAnsi="Times New Roman" w:cs="Times New Roman"/>
          <w:sz w:val="24"/>
          <w:szCs w:val="24"/>
        </w:rPr>
        <w:t xml:space="preserve"> данных, в том числе — в</w:t>
      </w:r>
      <w:r w:rsidRPr="00890F04">
        <w:rPr>
          <w:rFonts w:ascii="Times New Roman" w:hAnsi="Times New Roman" w:cs="Times New Roman"/>
          <w:color w:val="292C3D"/>
          <w:sz w:val="24"/>
          <w:szCs w:val="24"/>
        </w:rPr>
        <w:t> </w:t>
      </w:r>
      <w:proofErr w:type="spellStart"/>
      <w:r w:rsidR="00DC1A6A" w:rsidRPr="00890F04">
        <w:rPr>
          <w:rFonts w:ascii="Times New Roman" w:hAnsi="Times New Roman" w:cs="Times New Roman"/>
          <w:color w:val="292C3D"/>
          <w:sz w:val="24"/>
          <w:szCs w:val="24"/>
        </w:rPr>
        <w:fldChar w:fldCharType="begin"/>
      </w:r>
      <w:r w:rsidRPr="00890F04">
        <w:rPr>
          <w:rFonts w:ascii="Times New Roman" w:hAnsi="Times New Roman" w:cs="Times New Roman"/>
          <w:color w:val="292C3D"/>
          <w:sz w:val="24"/>
          <w:szCs w:val="24"/>
        </w:rPr>
        <w:instrText xml:space="preserve"> HYPERLINK "http://www.elibrary.ru/" </w:instrText>
      </w:r>
      <w:r w:rsidR="00DC1A6A" w:rsidRPr="00890F04">
        <w:rPr>
          <w:rFonts w:ascii="Times New Roman" w:hAnsi="Times New Roman" w:cs="Times New Roman"/>
          <w:color w:val="292C3D"/>
          <w:sz w:val="24"/>
          <w:szCs w:val="24"/>
        </w:rPr>
        <w:fldChar w:fldCharType="separate"/>
      </w:r>
      <w:r w:rsidRPr="00890F04">
        <w:rPr>
          <w:rStyle w:val="a3"/>
          <w:rFonts w:ascii="Times New Roman" w:hAnsi="Times New Roman" w:cs="Times New Roman"/>
          <w:color w:val="0079C1"/>
          <w:sz w:val="24"/>
          <w:szCs w:val="24"/>
        </w:rPr>
        <w:t>eLibrary</w:t>
      </w:r>
      <w:proofErr w:type="spellEnd"/>
      <w:r w:rsidR="00DC1A6A" w:rsidRPr="00890F04">
        <w:rPr>
          <w:rFonts w:ascii="Times New Roman" w:hAnsi="Times New Roman" w:cs="Times New Roman"/>
          <w:color w:val="292C3D"/>
          <w:sz w:val="24"/>
          <w:szCs w:val="24"/>
        </w:rPr>
        <w:fldChar w:fldCharType="end"/>
      </w:r>
      <w:r w:rsidRPr="00890F04">
        <w:rPr>
          <w:rFonts w:ascii="Times New Roman" w:hAnsi="Times New Roman" w:cs="Times New Roman"/>
          <w:color w:val="292C3D"/>
          <w:sz w:val="24"/>
          <w:szCs w:val="24"/>
        </w:rPr>
        <w:t xml:space="preserve">) </w:t>
      </w:r>
      <w:r w:rsidRPr="00F3069D">
        <w:rPr>
          <w:rFonts w:ascii="Times New Roman" w:hAnsi="Times New Roman" w:cs="Times New Roman"/>
          <w:sz w:val="24"/>
          <w:szCs w:val="24"/>
        </w:rPr>
        <w:t>— следует указать именно его. Если в официальных источниках название публикации на латинице не приведено — следует выполнить перевод на английский язык самостоятельно (парафраз).</w:t>
      </w:r>
    </w:p>
    <w:p w:rsidR="00890F04" w:rsidRPr="00F3069D" w:rsidRDefault="00890F04" w:rsidP="00CC4FE2">
      <w:pPr>
        <w:numPr>
          <w:ilvl w:val="0"/>
          <w:numId w:val="30"/>
        </w:numPr>
        <w:spacing w:after="0" w:line="288" w:lineRule="atLeast"/>
        <w:ind w:left="0" w:right="2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Style w:val="a6"/>
          <w:rFonts w:ascii="Times New Roman" w:hAnsi="Times New Roman" w:cs="Times New Roman"/>
          <w:sz w:val="24"/>
          <w:szCs w:val="24"/>
        </w:rPr>
        <w:t>Название издания (журнала)</w:t>
      </w:r>
      <w:r w:rsidRPr="00F3069D">
        <w:rPr>
          <w:rFonts w:ascii="Times New Roman" w:hAnsi="Times New Roman" w:cs="Times New Roman"/>
          <w:sz w:val="24"/>
          <w:szCs w:val="24"/>
        </w:rPr>
        <w:t>. Некоторые не англоязычные научные издания (журн</w:t>
      </w:r>
      <w:r w:rsidRPr="00F3069D">
        <w:rPr>
          <w:rFonts w:ascii="Times New Roman" w:hAnsi="Times New Roman" w:cs="Times New Roman"/>
          <w:sz w:val="24"/>
          <w:szCs w:val="24"/>
        </w:rPr>
        <w:t>а</w:t>
      </w:r>
      <w:r w:rsidRPr="00F3069D">
        <w:rPr>
          <w:rFonts w:ascii="Times New Roman" w:hAnsi="Times New Roman" w:cs="Times New Roman"/>
          <w:sz w:val="24"/>
          <w:szCs w:val="24"/>
        </w:rPr>
        <w:t xml:space="preserve">лы) имеют кроме названия на родном языке, официальное «параллельное» название на английском. Таким образом, для списка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в ссылке на статью из русскоязычн</w:t>
      </w:r>
      <w:r w:rsidRPr="00F3069D">
        <w:rPr>
          <w:rFonts w:ascii="Times New Roman" w:hAnsi="Times New Roman" w:cs="Times New Roman"/>
          <w:sz w:val="24"/>
          <w:szCs w:val="24"/>
        </w:rPr>
        <w:t>о</w:t>
      </w:r>
      <w:r w:rsidRPr="00F3069D">
        <w:rPr>
          <w:rFonts w:ascii="Times New Roman" w:hAnsi="Times New Roman" w:cs="Times New Roman"/>
          <w:sz w:val="24"/>
          <w:szCs w:val="24"/>
        </w:rPr>
        <w:t>го журнала следует указать либо транслитерированное название журнала, либо пер</w:t>
      </w:r>
      <w:r w:rsidRPr="00F3069D">
        <w:rPr>
          <w:rFonts w:ascii="Times New Roman" w:hAnsi="Times New Roman" w:cs="Times New Roman"/>
          <w:sz w:val="24"/>
          <w:szCs w:val="24"/>
        </w:rPr>
        <w:t>е</w:t>
      </w:r>
      <w:r w:rsidRPr="00F3069D">
        <w:rPr>
          <w:rFonts w:ascii="Times New Roman" w:hAnsi="Times New Roman" w:cs="Times New Roman"/>
          <w:sz w:val="24"/>
          <w:szCs w:val="24"/>
        </w:rPr>
        <w:t>водное. Переводное название журнала можно взять либо с официального сайта журнала (или использовать данные о правильном написании англоязычного названия из цитир</w:t>
      </w:r>
      <w:r w:rsidRPr="00F3069D">
        <w:rPr>
          <w:rFonts w:ascii="Times New Roman" w:hAnsi="Times New Roman" w:cs="Times New Roman"/>
          <w:sz w:val="24"/>
          <w:szCs w:val="24"/>
        </w:rPr>
        <w:t>у</w:t>
      </w:r>
      <w:r w:rsidRPr="00F3069D">
        <w:rPr>
          <w:rFonts w:ascii="Times New Roman" w:hAnsi="Times New Roman" w:cs="Times New Roman"/>
          <w:sz w:val="24"/>
          <w:szCs w:val="24"/>
        </w:rPr>
        <w:t>емой статьи), либо проверить его наличие в базе данных, например в</w:t>
      </w:r>
      <w:r w:rsidRPr="00890F04">
        <w:rPr>
          <w:rFonts w:ascii="Times New Roman" w:hAnsi="Times New Roman" w:cs="Times New Roman"/>
          <w:color w:val="292C3D"/>
          <w:sz w:val="24"/>
          <w:szCs w:val="24"/>
        </w:rPr>
        <w:t> </w:t>
      </w:r>
      <w:hyperlink r:id="rId47" w:history="1">
        <w:r w:rsidRPr="00890F04">
          <w:rPr>
            <w:rStyle w:val="a3"/>
            <w:rFonts w:ascii="Times New Roman" w:hAnsi="Times New Roman" w:cs="Times New Roman"/>
            <w:color w:val="0079C1"/>
            <w:sz w:val="24"/>
            <w:szCs w:val="24"/>
          </w:rPr>
          <w:t xml:space="preserve">CAS </w:t>
        </w:r>
        <w:proofErr w:type="spellStart"/>
        <w:r w:rsidRPr="00890F04">
          <w:rPr>
            <w:rStyle w:val="a3"/>
            <w:rFonts w:ascii="Times New Roman" w:hAnsi="Times New Roman" w:cs="Times New Roman"/>
            <w:color w:val="0079C1"/>
            <w:sz w:val="24"/>
            <w:szCs w:val="24"/>
          </w:rPr>
          <w:t>Source</w:t>
        </w:r>
        <w:proofErr w:type="spellEnd"/>
        <w:r w:rsidRPr="00890F04">
          <w:rPr>
            <w:rStyle w:val="a3"/>
            <w:rFonts w:ascii="Times New Roman" w:hAnsi="Times New Roman" w:cs="Times New Roman"/>
            <w:color w:val="0079C1"/>
            <w:sz w:val="24"/>
            <w:szCs w:val="24"/>
          </w:rPr>
          <w:t xml:space="preserve"> </w:t>
        </w:r>
        <w:proofErr w:type="spellStart"/>
        <w:r w:rsidRPr="00890F04">
          <w:rPr>
            <w:rStyle w:val="a3"/>
            <w:rFonts w:ascii="Times New Roman" w:hAnsi="Times New Roman" w:cs="Times New Roman"/>
            <w:color w:val="0079C1"/>
            <w:sz w:val="24"/>
            <w:szCs w:val="24"/>
          </w:rPr>
          <w:t>Index</w:t>
        </w:r>
        <w:proofErr w:type="spellEnd"/>
      </w:hyperlink>
      <w:r w:rsidRPr="00890F04">
        <w:rPr>
          <w:rFonts w:ascii="Times New Roman" w:hAnsi="Times New Roman" w:cs="Times New Roman"/>
          <w:color w:val="292C3D"/>
          <w:sz w:val="24"/>
          <w:szCs w:val="24"/>
        </w:rPr>
        <w:t xml:space="preserve">, </w:t>
      </w:r>
      <w:r w:rsidRPr="00F3069D">
        <w:rPr>
          <w:rFonts w:ascii="Times New Roman" w:hAnsi="Times New Roman" w:cs="Times New Roman"/>
          <w:sz w:val="24"/>
          <w:szCs w:val="24"/>
        </w:rPr>
        <w:t>библиотеке </w:t>
      </w:r>
      <w:proofErr w:type="spellStart"/>
      <w:r w:rsidR="00DC1A6A" w:rsidRPr="00890F04">
        <w:rPr>
          <w:rFonts w:ascii="Times New Roman" w:hAnsi="Times New Roman" w:cs="Times New Roman"/>
          <w:color w:val="292C3D"/>
          <w:sz w:val="24"/>
          <w:szCs w:val="24"/>
        </w:rPr>
        <w:fldChar w:fldCharType="begin"/>
      </w:r>
      <w:r w:rsidRPr="00890F04">
        <w:rPr>
          <w:rFonts w:ascii="Times New Roman" w:hAnsi="Times New Roman" w:cs="Times New Roman"/>
          <w:color w:val="292C3D"/>
          <w:sz w:val="24"/>
          <w:szCs w:val="24"/>
        </w:rPr>
        <w:instrText xml:space="preserve"> HYPERLINK "https://uiuclib.on.worldcat.org/advancedsearch?databaseList=" </w:instrText>
      </w:r>
      <w:r w:rsidR="00DC1A6A" w:rsidRPr="00890F04">
        <w:rPr>
          <w:rFonts w:ascii="Times New Roman" w:hAnsi="Times New Roman" w:cs="Times New Roman"/>
          <w:color w:val="292C3D"/>
          <w:sz w:val="24"/>
          <w:szCs w:val="24"/>
        </w:rPr>
        <w:fldChar w:fldCharType="separate"/>
      </w:r>
      <w:r w:rsidRPr="00890F04">
        <w:rPr>
          <w:rStyle w:val="a3"/>
          <w:rFonts w:ascii="Times New Roman" w:hAnsi="Times New Roman" w:cs="Times New Roman"/>
          <w:color w:val="0079C1"/>
          <w:sz w:val="24"/>
          <w:szCs w:val="24"/>
        </w:rPr>
        <w:t>WorldCat</w:t>
      </w:r>
      <w:proofErr w:type="spellEnd"/>
      <w:r w:rsidR="00DC1A6A" w:rsidRPr="00890F04">
        <w:rPr>
          <w:rFonts w:ascii="Times New Roman" w:hAnsi="Times New Roman" w:cs="Times New Roman"/>
          <w:color w:val="292C3D"/>
          <w:sz w:val="24"/>
          <w:szCs w:val="24"/>
        </w:rPr>
        <w:fldChar w:fldCharType="end"/>
      </w:r>
      <w:r w:rsidR="00F3069D">
        <w:rPr>
          <w:rFonts w:ascii="Times New Roman" w:hAnsi="Times New Roman" w:cs="Times New Roman"/>
          <w:color w:val="292C3D"/>
          <w:sz w:val="24"/>
          <w:szCs w:val="24"/>
        </w:rPr>
        <w:t xml:space="preserve"> </w:t>
      </w:r>
      <w:r w:rsidRPr="00F3069D">
        <w:rPr>
          <w:rFonts w:ascii="Times New Roman" w:hAnsi="Times New Roman" w:cs="Times New Roman"/>
          <w:sz w:val="24"/>
          <w:szCs w:val="24"/>
        </w:rPr>
        <w:t xml:space="preserve">или каталоге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890F04">
        <w:rPr>
          <w:rFonts w:ascii="Times New Roman" w:hAnsi="Times New Roman" w:cs="Times New Roman"/>
          <w:color w:val="292C3D"/>
          <w:sz w:val="24"/>
          <w:szCs w:val="24"/>
        </w:rPr>
        <w:t xml:space="preserve"> (</w:t>
      </w:r>
      <w:hyperlink r:id="rId48" w:history="1">
        <w:r w:rsidRPr="00890F04">
          <w:rPr>
            <w:rStyle w:val="a3"/>
            <w:rFonts w:ascii="Times New Roman" w:hAnsi="Times New Roman" w:cs="Times New Roman"/>
            <w:color w:val="0079C1"/>
            <w:sz w:val="24"/>
            <w:szCs w:val="24"/>
          </w:rPr>
          <w:t>ISI</w:t>
        </w:r>
      </w:hyperlink>
      <w:r w:rsidRPr="00890F04">
        <w:rPr>
          <w:rFonts w:ascii="Times New Roman" w:hAnsi="Times New Roman" w:cs="Times New Roman"/>
          <w:color w:val="292C3D"/>
          <w:sz w:val="24"/>
          <w:szCs w:val="24"/>
        </w:rPr>
        <w:t>), </w:t>
      </w:r>
      <w:hyperlink r:id="rId49" w:history="1">
        <w:r w:rsidRPr="00890F04">
          <w:rPr>
            <w:rStyle w:val="a3"/>
            <w:rFonts w:ascii="Times New Roman" w:hAnsi="Times New Roman" w:cs="Times New Roman"/>
            <w:color w:val="0079C1"/>
            <w:sz w:val="24"/>
            <w:szCs w:val="24"/>
          </w:rPr>
          <w:t>каталоге названий</w:t>
        </w:r>
      </w:hyperlink>
      <w:r w:rsidRPr="00890F04">
        <w:rPr>
          <w:rFonts w:ascii="Times New Roman" w:hAnsi="Times New Roman" w:cs="Times New Roman"/>
          <w:color w:val="292C3D"/>
          <w:sz w:val="24"/>
          <w:szCs w:val="24"/>
        </w:rPr>
        <w:t> </w:t>
      </w:r>
      <w:r w:rsidRPr="00F3069D">
        <w:rPr>
          <w:rFonts w:ascii="Times New Roman" w:hAnsi="Times New Roman" w:cs="Times New Roman"/>
          <w:sz w:val="24"/>
          <w:szCs w:val="24"/>
        </w:rPr>
        <w:t xml:space="preserve">базы данных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MedLine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(NLM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Catalog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>). В случае, когда у журнала нет официального названия на а</w:t>
      </w:r>
      <w:r w:rsidRPr="00F3069D">
        <w:rPr>
          <w:rFonts w:ascii="Times New Roman" w:hAnsi="Times New Roman" w:cs="Times New Roman"/>
          <w:sz w:val="24"/>
          <w:szCs w:val="24"/>
        </w:rPr>
        <w:t>н</w:t>
      </w:r>
      <w:r w:rsidRPr="00F3069D">
        <w:rPr>
          <w:rFonts w:ascii="Times New Roman" w:hAnsi="Times New Roman" w:cs="Times New Roman"/>
          <w:sz w:val="24"/>
          <w:szCs w:val="24"/>
        </w:rPr>
        <w:t xml:space="preserve">глийском языке, в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нужно приводить транслитерацию по системе BSI. Не сл</w:t>
      </w:r>
      <w:r w:rsidRPr="00F3069D">
        <w:rPr>
          <w:rFonts w:ascii="Times New Roman" w:hAnsi="Times New Roman" w:cs="Times New Roman"/>
          <w:sz w:val="24"/>
          <w:szCs w:val="24"/>
        </w:rPr>
        <w:t>е</w:t>
      </w:r>
      <w:r w:rsidRPr="00F3069D">
        <w:rPr>
          <w:rFonts w:ascii="Times New Roman" w:hAnsi="Times New Roman" w:cs="Times New Roman"/>
          <w:sz w:val="24"/>
          <w:szCs w:val="24"/>
        </w:rPr>
        <w:t>дует самостоятельно переводить названия журналов.</w:t>
      </w:r>
    </w:p>
    <w:p w:rsidR="00890F04" w:rsidRPr="00F3069D" w:rsidRDefault="00890F04" w:rsidP="00CC4FE2">
      <w:pPr>
        <w:numPr>
          <w:ilvl w:val="0"/>
          <w:numId w:val="30"/>
        </w:numPr>
        <w:spacing w:after="0" w:line="288" w:lineRule="atLeast"/>
        <w:ind w:left="0" w:right="2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Style w:val="a6"/>
          <w:rFonts w:ascii="Times New Roman" w:hAnsi="Times New Roman" w:cs="Times New Roman"/>
          <w:sz w:val="24"/>
          <w:szCs w:val="24"/>
        </w:rPr>
        <w:t>Место издания. </w:t>
      </w:r>
      <w:r w:rsidRPr="00F3069D">
        <w:rPr>
          <w:rFonts w:ascii="Times New Roman" w:hAnsi="Times New Roman" w:cs="Times New Roman"/>
          <w:sz w:val="24"/>
          <w:szCs w:val="24"/>
        </w:rPr>
        <w:t xml:space="preserve">Место издания в ссылках всегда следует указывать на английском языке и полностью — не в транслитерации и без сокращений. То есть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>, а не «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Moskva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» и не «M.:»,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Saint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Petersburg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>, a не «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Sankt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Peterburg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>» и не «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SPb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>».</w:t>
      </w:r>
    </w:p>
    <w:p w:rsidR="00890F04" w:rsidRPr="00F3069D" w:rsidRDefault="00890F04" w:rsidP="00CC4FE2">
      <w:pPr>
        <w:numPr>
          <w:ilvl w:val="0"/>
          <w:numId w:val="30"/>
        </w:numPr>
        <w:spacing w:after="0" w:line="288" w:lineRule="atLeast"/>
        <w:ind w:left="0" w:right="2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Style w:val="a6"/>
          <w:rFonts w:ascii="Times New Roman" w:hAnsi="Times New Roman" w:cs="Times New Roman"/>
          <w:sz w:val="24"/>
          <w:szCs w:val="24"/>
        </w:rPr>
        <w:t>Название издательства/издателя. </w:t>
      </w:r>
      <w:r w:rsidRPr="00F3069D">
        <w:rPr>
          <w:rFonts w:ascii="Times New Roman" w:hAnsi="Times New Roman" w:cs="Times New Roman"/>
          <w:sz w:val="24"/>
          <w:szCs w:val="24"/>
        </w:rPr>
        <w:t xml:space="preserve">В отличие от места издания, название издательства для ссылок в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следует только транслитерировать (за исключением крайне редких случаев наличия у издателя параллельного официального англоязычного назв</w:t>
      </w:r>
      <w:r w:rsidRPr="00F3069D">
        <w:rPr>
          <w:rFonts w:ascii="Times New Roman" w:hAnsi="Times New Roman" w:cs="Times New Roman"/>
          <w:sz w:val="24"/>
          <w:szCs w:val="24"/>
        </w:rPr>
        <w:t>а</w:t>
      </w:r>
      <w:r w:rsidRPr="00F3069D">
        <w:rPr>
          <w:rFonts w:ascii="Times New Roman" w:hAnsi="Times New Roman" w:cs="Times New Roman"/>
          <w:sz w:val="24"/>
          <w:szCs w:val="24"/>
        </w:rPr>
        <w:t>ния).</w:t>
      </w:r>
    </w:p>
    <w:p w:rsidR="00890F04" w:rsidRDefault="00890F04" w:rsidP="00CC4FE2">
      <w:pPr>
        <w:numPr>
          <w:ilvl w:val="0"/>
          <w:numId w:val="30"/>
        </w:numPr>
        <w:spacing w:after="0" w:line="288" w:lineRule="atLeast"/>
        <w:ind w:left="0" w:right="2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069D">
        <w:rPr>
          <w:rStyle w:val="a6"/>
          <w:rFonts w:ascii="Times New Roman" w:hAnsi="Times New Roman" w:cs="Times New Roman"/>
          <w:sz w:val="24"/>
          <w:szCs w:val="24"/>
        </w:rPr>
        <w:t>Идентификатор языка</w:t>
      </w:r>
      <w:r w:rsidRPr="00F3069D">
        <w:rPr>
          <w:rFonts w:ascii="Times New Roman" w:hAnsi="Times New Roman" w:cs="Times New Roman"/>
          <w:sz w:val="24"/>
          <w:szCs w:val="24"/>
        </w:rPr>
        <w:t xml:space="preserve">. Если цитируемая Вами в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публикация исходно не англоязычная (если Вы делали перевод названия публикации и перевод/транслитерацию названия источника чтобы сделать ссылку в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>) — в самом конце ссылки после указания диапазона страниц в круглых скобках следует указать идентификатор языка, на котором написан первоисточник. Для ссылок на русскоязычные источники, напр</w:t>
      </w:r>
      <w:r w:rsidRPr="00F3069D">
        <w:rPr>
          <w:rFonts w:ascii="Times New Roman" w:hAnsi="Times New Roman" w:cs="Times New Roman"/>
          <w:sz w:val="24"/>
          <w:szCs w:val="24"/>
        </w:rPr>
        <w:t>и</w:t>
      </w:r>
      <w:r w:rsidRPr="00F3069D">
        <w:rPr>
          <w:rFonts w:ascii="Times New Roman" w:hAnsi="Times New Roman" w:cs="Times New Roman"/>
          <w:sz w:val="24"/>
          <w:szCs w:val="24"/>
        </w:rPr>
        <w:t>мер, следует использовать фразу «(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69D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F3069D">
        <w:rPr>
          <w:rFonts w:ascii="Times New Roman" w:hAnsi="Times New Roman" w:cs="Times New Roman"/>
          <w:sz w:val="24"/>
          <w:szCs w:val="24"/>
        </w:rPr>
        <w:t>)».</w:t>
      </w:r>
    </w:p>
    <w:p w:rsidR="00236468" w:rsidRPr="00F3069D" w:rsidRDefault="00236468" w:rsidP="00236468">
      <w:pPr>
        <w:spacing w:after="0" w:line="288" w:lineRule="atLeast"/>
        <w:ind w:right="23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90F04" w:rsidRPr="00F3069D" w:rsidRDefault="00890F04" w:rsidP="003743BA">
      <w:pPr>
        <w:pStyle w:val="a7"/>
        <w:spacing w:before="0" w:beforeAutospacing="0" w:after="0" w:afterAutospacing="0" w:line="288" w:lineRule="atLeast"/>
        <w:jc w:val="center"/>
        <w:textAlignment w:val="baseline"/>
      </w:pPr>
      <w:r w:rsidRPr="00F3069D">
        <w:rPr>
          <w:rStyle w:val="a6"/>
        </w:rPr>
        <w:t>ПРИМЕРЫ БИБЛИОГРАФИЧЕСКОГО ОПИСАНИЯ</w:t>
      </w:r>
    </w:p>
    <w:p w:rsidR="00236468" w:rsidRDefault="00236468" w:rsidP="00890F04">
      <w:pPr>
        <w:pStyle w:val="a7"/>
        <w:spacing w:before="0" w:beforeAutospacing="0" w:after="0" w:afterAutospacing="0" w:line="288" w:lineRule="atLeast"/>
        <w:textAlignment w:val="baseline"/>
      </w:pPr>
    </w:p>
    <w:p w:rsidR="00890F04" w:rsidRDefault="00890F04" w:rsidP="003743BA">
      <w:pPr>
        <w:pStyle w:val="a7"/>
        <w:spacing w:before="0" w:beforeAutospacing="0" w:after="0" w:afterAutospacing="0" w:line="288" w:lineRule="atLeast"/>
        <w:jc w:val="center"/>
        <w:textAlignment w:val="baseline"/>
      </w:pPr>
      <w:r w:rsidRPr="00F3069D">
        <w:t>СТАТЬИ В ЖУРНАЛАХ / JOURNAL ARTICLES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6"/>
        </w:rPr>
        <w:t>1. Статья в журнале: печатный вариант</w:t>
      </w:r>
      <w:r w:rsidRPr="00F3069D">
        <w:t> / </w:t>
      </w:r>
      <w:proofErr w:type="spellStart"/>
      <w:r w:rsidRPr="00F3069D">
        <w:rPr>
          <w:rStyle w:val="a6"/>
        </w:rPr>
        <w:t>Journal</w:t>
      </w:r>
      <w:proofErr w:type="spellEnd"/>
      <w:r w:rsidRPr="00F3069D">
        <w:rPr>
          <w:rStyle w:val="a6"/>
        </w:rPr>
        <w:t> </w:t>
      </w:r>
      <w:proofErr w:type="spellStart"/>
      <w:r w:rsidRPr="00F3069D">
        <w:rPr>
          <w:rStyle w:val="a6"/>
        </w:rPr>
        <w:t>article</w:t>
      </w:r>
      <w:proofErr w:type="spellEnd"/>
      <w:r w:rsidRPr="00F3069D">
        <w:rPr>
          <w:rStyle w:val="a6"/>
        </w:rPr>
        <w:t xml:space="preserve">: </w:t>
      </w:r>
      <w:proofErr w:type="spellStart"/>
      <w:r w:rsidRPr="00F3069D">
        <w:rPr>
          <w:rStyle w:val="a6"/>
        </w:rPr>
        <w:t>Print</w:t>
      </w:r>
      <w:proofErr w:type="spellEnd"/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8"/>
          <w:u w:val="single"/>
        </w:rPr>
        <w:t>У русскоязычной статьи есть англоязычный вариант названия и у журнала есть англ</w:t>
      </w:r>
      <w:r w:rsidRPr="00F3069D">
        <w:rPr>
          <w:rStyle w:val="a8"/>
          <w:u w:val="single"/>
        </w:rPr>
        <w:t>о</w:t>
      </w:r>
      <w:r w:rsidRPr="00F3069D">
        <w:rPr>
          <w:rStyle w:val="a8"/>
          <w:u w:val="single"/>
        </w:rPr>
        <w:t>язычный вариант названия.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6"/>
        </w:rPr>
        <w:t>Библиографический 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8"/>
        </w:rPr>
        <w:t>Васильев В.И.</w:t>
      </w:r>
      <w:r w:rsidRPr="00F3069D">
        <w:t xml:space="preserve"> Местное самоуправление на пути централизации и сокращения выборности // Журнал российского права. </w:t>
      </w:r>
      <w:r w:rsidRPr="00F3069D">
        <w:rPr>
          <w:lang w:val="en-US"/>
        </w:rPr>
        <w:t xml:space="preserve">2015. № 9. </w:t>
      </w:r>
      <w:r w:rsidRPr="00F3069D">
        <w:t>С</w:t>
      </w:r>
      <w:r w:rsidRPr="00F3069D">
        <w:rPr>
          <w:lang w:val="en-US"/>
        </w:rPr>
        <w:t>. 149–161.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>Reference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proofErr w:type="spellStart"/>
      <w:r w:rsidRPr="00F3069D">
        <w:rPr>
          <w:lang w:val="en-US"/>
        </w:rPr>
        <w:t>Vasil'ev</w:t>
      </w:r>
      <w:proofErr w:type="spellEnd"/>
      <w:r w:rsidRPr="00F3069D">
        <w:rPr>
          <w:lang w:val="en-US"/>
        </w:rPr>
        <w:t>, V. I. (2015) Local Self Government on the Way to Centralization and Reduction of Electivity. </w:t>
      </w:r>
      <w:proofErr w:type="spellStart"/>
      <w:r w:rsidRPr="00F3069D">
        <w:rPr>
          <w:rStyle w:val="a8"/>
        </w:rPr>
        <w:t>Journal</w:t>
      </w:r>
      <w:proofErr w:type="spellEnd"/>
      <w:r w:rsidRPr="00F3069D">
        <w:rPr>
          <w:rStyle w:val="a8"/>
        </w:rPr>
        <w:t xml:space="preserve"> </w:t>
      </w:r>
      <w:proofErr w:type="spellStart"/>
      <w:r w:rsidRPr="00F3069D">
        <w:rPr>
          <w:rStyle w:val="a8"/>
        </w:rPr>
        <w:t>of</w:t>
      </w:r>
      <w:proofErr w:type="spellEnd"/>
      <w:r w:rsidRPr="00F3069D">
        <w:rPr>
          <w:rStyle w:val="a8"/>
        </w:rPr>
        <w:t xml:space="preserve"> </w:t>
      </w:r>
      <w:proofErr w:type="spellStart"/>
      <w:r w:rsidRPr="00F3069D">
        <w:rPr>
          <w:rStyle w:val="a8"/>
        </w:rPr>
        <w:t>Russian</w:t>
      </w:r>
      <w:proofErr w:type="spellEnd"/>
      <w:r w:rsidRPr="00F3069D">
        <w:rPr>
          <w:rStyle w:val="a8"/>
        </w:rPr>
        <w:t xml:space="preserve"> </w:t>
      </w:r>
      <w:proofErr w:type="spellStart"/>
      <w:r w:rsidRPr="00F3069D">
        <w:rPr>
          <w:rStyle w:val="a8"/>
        </w:rPr>
        <w:t>Law</w:t>
      </w:r>
      <w:proofErr w:type="spellEnd"/>
      <w:r w:rsidRPr="00F3069D">
        <w:t>. (9), 149–161. (</w:t>
      </w:r>
      <w:proofErr w:type="spellStart"/>
      <w:r w:rsidRPr="00F3069D">
        <w:t>in</w:t>
      </w:r>
      <w:proofErr w:type="spellEnd"/>
      <w:r w:rsidRPr="00F3069D">
        <w:t xml:space="preserve"> </w:t>
      </w:r>
      <w:proofErr w:type="spellStart"/>
      <w:r w:rsidRPr="00F3069D">
        <w:t>Russian</w:t>
      </w:r>
      <w:proofErr w:type="spellEnd"/>
      <w:r w:rsidRPr="00F3069D">
        <w:t>)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8"/>
          <w:u w:val="single"/>
        </w:rPr>
        <w:t>У статьи отсутствует англоязычный варианта названия и у журнала отсутствует а</w:t>
      </w:r>
      <w:r w:rsidRPr="00F3069D">
        <w:rPr>
          <w:rStyle w:val="a8"/>
          <w:u w:val="single"/>
        </w:rPr>
        <w:t>н</w:t>
      </w:r>
      <w:r w:rsidRPr="00F3069D">
        <w:rPr>
          <w:rStyle w:val="a8"/>
          <w:u w:val="single"/>
        </w:rPr>
        <w:t>глоязычный вариант названия</w:t>
      </w:r>
    </w:p>
    <w:p w:rsidR="00890F04" w:rsidRPr="00F3069D" w:rsidRDefault="00890F04" w:rsidP="00890F04">
      <w:pPr>
        <w:pStyle w:val="4"/>
        <w:spacing w:before="0" w:line="288" w:lineRule="atLeast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F3069D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  <w:t>Библиографический 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8"/>
        </w:rPr>
        <w:t>Красовский А.А.</w:t>
      </w:r>
      <w:r w:rsidRPr="00F3069D">
        <w:t xml:space="preserve"> К реформе нашего гражданского процесса // Вестник гражданского права. </w:t>
      </w:r>
      <w:r w:rsidRPr="00F3069D">
        <w:rPr>
          <w:lang w:val="en-US"/>
        </w:rPr>
        <w:t xml:space="preserve">1914. № 1. </w:t>
      </w:r>
      <w:r w:rsidRPr="00F3069D">
        <w:t>С</w:t>
      </w:r>
      <w:r w:rsidRPr="00F3069D">
        <w:rPr>
          <w:lang w:val="en-US"/>
        </w:rPr>
        <w:t>. 27–66.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>Reference</w:t>
      </w:r>
    </w:p>
    <w:p w:rsidR="00890F04" w:rsidRPr="001806B6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proofErr w:type="spellStart"/>
      <w:r w:rsidRPr="00F3069D">
        <w:rPr>
          <w:lang w:val="en-US"/>
        </w:rPr>
        <w:t>Krasovskii</w:t>
      </w:r>
      <w:proofErr w:type="spellEnd"/>
      <w:r w:rsidRPr="00F3069D">
        <w:rPr>
          <w:lang w:val="en-US"/>
        </w:rPr>
        <w:t xml:space="preserve">, A. A. (1914) K </w:t>
      </w:r>
      <w:proofErr w:type="spellStart"/>
      <w:r w:rsidRPr="00F3069D">
        <w:rPr>
          <w:lang w:val="en-US"/>
        </w:rPr>
        <w:t>reforme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nashego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grazhdanskogo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protsessa</w:t>
      </w:r>
      <w:proofErr w:type="spellEnd"/>
      <w:r w:rsidRPr="00F3069D">
        <w:rPr>
          <w:lang w:val="en-US"/>
        </w:rPr>
        <w:t xml:space="preserve"> [To the Reform of Ru</w:t>
      </w:r>
      <w:r w:rsidRPr="00F3069D">
        <w:rPr>
          <w:lang w:val="en-US"/>
        </w:rPr>
        <w:t>s</w:t>
      </w:r>
      <w:r w:rsidRPr="00F3069D">
        <w:rPr>
          <w:lang w:val="en-US"/>
        </w:rPr>
        <w:t>sian Civil Process]. </w:t>
      </w:r>
      <w:proofErr w:type="spellStart"/>
      <w:r w:rsidRPr="001806B6">
        <w:rPr>
          <w:rStyle w:val="a8"/>
          <w:lang w:val="en-US"/>
        </w:rPr>
        <w:t>Vestnik</w:t>
      </w:r>
      <w:proofErr w:type="spellEnd"/>
      <w:r w:rsidRPr="001806B6">
        <w:rPr>
          <w:rStyle w:val="a8"/>
          <w:lang w:val="en-US"/>
        </w:rPr>
        <w:t xml:space="preserve"> </w:t>
      </w:r>
      <w:proofErr w:type="spellStart"/>
      <w:r w:rsidRPr="001806B6">
        <w:rPr>
          <w:rStyle w:val="a8"/>
          <w:lang w:val="en-US"/>
        </w:rPr>
        <w:t>grazhdanskogo</w:t>
      </w:r>
      <w:proofErr w:type="spellEnd"/>
      <w:r w:rsidRPr="001806B6">
        <w:rPr>
          <w:rStyle w:val="a8"/>
          <w:lang w:val="en-US"/>
        </w:rPr>
        <w:t xml:space="preserve"> </w:t>
      </w:r>
      <w:proofErr w:type="spellStart"/>
      <w:r w:rsidRPr="001806B6">
        <w:rPr>
          <w:rStyle w:val="a8"/>
          <w:lang w:val="en-US"/>
        </w:rPr>
        <w:t>prava</w:t>
      </w:r>
      <w:proofErr w:type="spellEnd"/>
      <w:r w:rsidRPr="001806B6">
        <w:rPr>
          <w:lang w:val="en-US"/>
        </w:rPr>
        <w:t>. (1), 27–66. (</w:t>
      </w:r>
      <w:proofErr w:type="gramStart"/>
      <w:r w:rsidRPr="001806B6">
        <w:rPr>
          <w:lang w:val="en-US"/>
        </w:rPr>
        <w:t>in</w:t>
      </w:r>
      <w:proofErr w:type="gramEnd"/>
      <w:r w:rsidRPr="001806B6">
        <w:rPr>
          <w:lang w:val="en-US"/>
        </w:rPr>
        <w:t xml:space="preserve"> Russian)</w:t>
      </w:r>
    </w:p>
    <w:p w:rsidR="00890F04" w:rsidRPr="001806B6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</w:rPr>
        <w:t>Библиографический</w:t>
      </w:r>
      <w:r w:rsidRPr="001806B6">
        <w:rPr>
          <w:lang w:val="en-US"/>
        </w:rPr>
        <w:t> </w:t>
      </w:r>
      <w:r w:rsidRPr="00F3069D">
        <w:rPr>
          <w:rStyle w:val="a6"/>
        </w:rPr>
        <w:t>список</w:t>
      </w:r>
      <w:r w:rsidRPr="001806B6">
        <w:rPr>
          <w:lang w:val="en-US"/>
        </w:rPr>
        <w:t> </w:t>
      </w:r>
      <w:r w:rsidRPr="001806B6">
        <w:rPr>
          <w:u w:val="single"/>
          <w:lang w:val="en-US"/>
        </w:rPr>
        <w:t>(</w:t>
      </w:r>
      <w:r w:rsidRPr="00F3069D">
        <w:rPr>
          <w:u w:val="single"/>
        </w:rPr>
        <w:t>немецкоязычная</w:t>
      </w:r>
      <w:r w:rsidRPr="001806B6">
        <w:rPr>
          <w:lang w:val="en-US"/>
        </w:rPr>
        <w:t> </w:t>
      </w:r>
      <w:r w:rsidRPr="00F3069D">
        <w:rPr>
          <w:u w:val="single"/>
        </w:rPr>
        <w:t>статья</w:t>
      </w:r>
      <w:r w:rsidRPr="001806B6">
        <w:rPr>
          <w:lang w:val="en-US"/>
        </w:rPr>
        <w:t> </w:t>
      </w:r>
      <w:r w:rsidRPr="00F3069D">
        <w:rPr>
          <w:u w:val="single"/>
        </w:rPr>
        <w:t>в</w:t>
      </w:r>
      <w:r w:rsidRPr="001806B6">
        <w:rPr>
          <w:lang w:val="en-US"/>
        </w:rPr>
        <w:t> </w:t>
      </w:r>
      <w:r w:rsidRPr="00F3069D">
        <w:rPr>
          <w:u w:val="single"/>
        </w:rPr>
        <w:t>немецкоязычном</w:t>
      </w:r>
      <w:r w:rsidRPr="001806B6">
        <w:rPr>
          <w:lang w:val="en-US"/>
        </w:rPr>
        <w:t> </w:t>
      </w:r>
      <w:r w:rsidRPr="00F3069D">
        <w:rPr>
          <w:u w:val="single"/>
        </w:rPr>
        <w:t>журнале</w:t>
      </w:r>
      <w:r w:rsidRPr="001806B6">
        <w:rPr>
          <w:u w:val="single"/>
          <w:lang w:val="en-US"/>
        </w:rPr>
        <w:t>)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8"/>
          <w:lang w:val="en-US"/>
        </w:rPr>
        <w:t xml:space="preserve">Janzen G., </w:t>
      </w:r>
      <w:proofErr w:type="spellStart"/>
      <w:r w:rsidRPr="00F3069D">
        <w:rPr>
          <w:rStyle w:val="a8"/>
          <w:lang w:val="en-US"/>
        </w:rPr>
        <w:t>Hawlik</w:t>
      </w:r>
      <w:proofErr w:type="spellEnd"/>
      <w:r w:rsidRPr="00F3069D">
        <w:rPr>
          <w:rStyle w:val="a8"/>
          <w:lang w:val="en-US"/>
        </w:rPr>
        <w:t xml:space="preserve"> M.</w:t>
      </w:r>
      <w:r w:rsidRPr="00F3069D">
        <w:rPr>
          <w:lang w:val="en-US"/>
        </w:rPr>
        <w:t> </w:t>
      </w:r>
      <w:proofErr w:type="spellStart"/>
      <w:r w:rsidRPr="00F3069D">
        <w:rPr>
          <w:lang w:val="en-US"/>
        </w:rPr>
        <w:t>Orientierung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im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Raum</w:t>
      </w:r>
      <w:proofErr w:type="spellEnd"/>
      <w:r w:rsidRPr="00F3069D">
        <w:rPr>
          <w:lang w:val="en-US"/>
        </w:rPr>
        <w:t xml:space="preserve">: </w:t>
      </w:r>
      <w:proofErr w:type="spellStart"/>
      <w:r w:rsidRPr="00F3069D">
        <w:rPr>
          <w:lang w:val="en-US"/>
        </w:rPr>
        <w:t>Befunde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zu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Entscheidungspunkten</w:t>
      </w:r>
      <w:proofErr w:type="spellEnd"/>
      <w:r w:rsidRPr="00F3069D">
        <w:rPr>
          <w:lang w:val="en-US"/>
        </w:rPr>
        <w:t xml:space="preserve"> // </w:t>
      </w:r>
      <w:proofErr w:type="spellStart"/>
      <w:r w:rsidRPr="00F3069D">
        <w:rPr>
          <w:lang w:val="en-US"/>
        </w:rPr>
        <w:t>Zeitschrift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für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Psychologie</w:t>
      </w:r>
      <w:proofErr w:type="spellEnd"/>
      <w:r w:rsidRPr="00F3069D">
        <w:rPr>
          <w:lang w:val="en-US"/>
        </w:rPr>
        <w:t xml:space="preserve">. </w:t>
      </w:r>
      <w:r w:rsidRPr="00F3069D">
        <w:t xml:space="preserve">2005. </w:t>
      </w:r>
      <w:proofErr w:type="spellStart"/>
      <w:r w:rsidRPr="00F3069D">
        <w:t>Vol</w:t>
      </w:r>
      <w:proofErr w:type="spellEnd"/>
      <w:r w:rsidRPr="00F3069D">
        <w:t>. 213. N 4. S. 179–186.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proofErr w:type="spellStart"/>
      <w:r w:rsidRPr="00F3069D">
        <w:rPr>
          <w:rStyle w:val="a6"/>
        </w:rPr>
        <w:t>Reference</w:t>
      </w:r>
      <w:proofErr w:type="spellEnd"/>
    </w:p>
    <w:p w:rsidR="00890F04" w:rsidRPr="001806B6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lang w:val="en-US"/>
        </w:rPr>
        <w:t xml:space="preserve">Janzen, G., &amp; </w:t>
      </w:r>
      <w:proofErr w:type="spellStart"/>
      <w:r w:rsidRPr="00F3069D">
        <w:rPr>
          <w:lang w:val="en-US"/>
        </w:rPr>
        <w:t>Hawlik</w:t>
      </w:r>
      <w:proofErr w:type="spellEnd"/>
      <w:r w:rsidRPr="00F3069D">
        <w:rPr>
          <w:lang w:val="en-US"/>
        </w:rPr>
        <w:t xml:space="preserve">, M. (2005) </w:t>
      </w:r>
      <w:proofErr w:type="spellStart"/>
      <w:r w:rsidRPr="00F3069D">
        <w:rPr>
          <w:lang w:val="en-US"/>
        </w:rPr>
        <w:t>Orientierung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im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Raum</w:t>
      </w:r>
      <w:proofErr w:type="spellEnd"/>
      <w:r w:rsidRPr="00F3069D">
        <w:rPr>
          <w:lang w:val="en-US"/>
        </w:rPr>
        <w:t xml:space="preserve">: </w:t>
      </w:r>
      <w:proofErr w:type="spellStart"/>
      <w:r w:rsidRPr="00F3069D">
        <w:rPr>
          <w:lang w:val="en-US"/>
        </w:rPr>
        <w:t>Befunde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zu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Entsche</w:t>
      </w:r>
      <w:r w:rsidRPr="00F3069D">
        <w:rPr>
          <w:lang w:val="en-US"/>
        </w:rPr>
        <w:t>i</w:t>
      </w:r>
      <w:r w:rsidRPr="00F3069D">
        <w:rPr>
          <w:lang w:val="en-US"/>
        </w:rPr>
        <w:t>dungspunkten</w:t>
      </w:r>
      <w:proofErr w:type="spellEnd"/>
      <w:r w:rsidRPr="00F3069D">
        <w:rPr>
          <w:lang w:val="en-US"/>
        </w:rPr>
        <w:t>. </w:t>
      </w:r>
      <w:proofErr w:type="spellStart"/>
      <w:r w:rsidRPr="001806B6">
        <w:rPr>
          <w:rStyle w:val="a8"/>
          <w:lang w:val="en-US"/>
        </w:rPr>
        <w:t>Zeitschrift</w:t>
      </w:r>
      <w:proofErr w:type="spellEnd"/>
      <w:r w:rsidRPr="001806B6">
        <w:rPr>
          <w:rStyle w:val="a8"/>
          <w:lang w:val="en-US"/>
        </w:rPr>
        <w:t xml:space="preserve"> </w:t>
      </w:r>
      <w:proofErr w:type="spellStart"/>
      <w:r w:rsidRPr="001806B6">
        <w:rPr>
          <w:rStyle w:val="a8"/>
          <w:lang w:val="en-US"/>
        </w:rPr>
        <w:t>für</w:t>
      </w:r>
      <w:proofErr w:type="spellEnd"/>
      <w:r w:rsidRPr="001806B6">
        <w:rPr>
          <w:rStyle w:val="a8"/>
          <w:lang w:val="en-US"/>
        </w:rPr>
        <w:t xml:space="preserve"> </w:t>
      </w:r>
      <w:proofErr w:type="spellStart"/>
      <w:r w:rsidRPr="001806B6">
        <w:rPr>
          <w:rStyle w:val="a8"/>
          <w:lang w:val="en-US"/>
        </w:rPr>
        <w:t>Psychologie</w:t>
      </w:r>
      <w:proofErr w:type="spellEnd"/>
      <w:r w:rsidRPr="001806B6">
        <w:rPr>
          <w:lang w:val="en-US"/>
        </w:rPr>
        <w:t>. 213 (4), 179–186. (</w:t>
      </w:r>
      <w:proofErr w:type="gramStart"/>
      <w:r w:rsidRPr="001806B6">
        <w:rPr>
          <w:lang w:val="en-US"/>
        </w:rPr>
        <w:t>in</w:t>
      </w:r>
      <w:proofErr w:type="gramEnd"/>
      <w:r w:rsidRPr="001806B6">
        <w:rPr>
          <w:lang w:val="en-US"/>
        </w:rPr>
        <w:t xml:space="preserve"> German)</w:t>
      </w:r>
    </w:p>
    <w:p w:rsidR="00890F04" w:rsidRPr="001806B6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8"/>
          <w:u w:val="single"/>
        </w:rPr>
        <w:t>Англоязычная</w:t>
      </w:r>
      <w:r w:rsidRPr="001806B6">
        <w:rPr>
          <w:rStyle w:val="a8"/>
          <w:lang w:val="en-US"/>
        </w:rPr>
        <w:t> </w:t>
      </w:r>
      <w:r w:rsidRPr="00F3069D">
        <w:rPr>
          <w:rStyle w:val="a8"/>
          <w:u w:val="single"/>
        </w:rPr>
        <w:t>статья</w:t>
      </w:r>
      <w:r w:rsidRPr="001806B6">
        <w:rPr>
          <w:rStyle w:val="a8"/>
          <w:lang w:val="en-US"/>
        </w:rPr>
        <w:t> </w:t>
      </w:r>
      <w:r w:rsidRPr="00F3069D">
        <w:rPr>
          <w:rStyle w:val="a8"/>
          <w:u w:val="single"/>
        </w:rPr>
        <w:t>в</w:t>
      </w:r>
      <w:r w:rsidRPr="001806B6">
        <w:rPr>
          <w:rStyle w:val="a8"/>
          <w:lang w:val="en-US"/>
        </w:rPr>
        <w:t> </w:t>
      </w:r>
      <w:r w:rsidRPr="00F3069D">
        <w:rPr>
          <w:rStyle w:val="a8"/>
          <w:u w:val="single"/>
        </w:rPr>
        <w:t>англоязычном</w:t>
      </w:r>
      <w:r w:rsidRPr="001806B6">
        <w:rPr>
          <w:rStyle w:val="a8"/>
          <w:lang w:val="en-US"/>
        </w:rPr>
        <w:t> </w:t>
      </w:r>
      <w:r w:rsidRPr="00F3069D">
        <w:rPr>
          <w:rStyle w:val="a8"/>
          <w:u w:val="single"/>
        </w:rPr>
        <w:t>журнале</w:t>
      </w:r>
    </w:p>
    <w:p w:rsidR="00890F04" w:rsidRPr="001806B6" w:rsidRDefault="00890F04" w:rsidP="00890F04">
      <w:pPr>
        <w:pStyle w:val="4"/>
        <w:spacing w:before="0" w:line="288" w:lineRule="atLeast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F3069D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  <w:t>Библиографический</w:t>
      </w:r>
      <w:r w:rsidRPr="001806B6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F3069D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  <w:t>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8"/>
          <w:lang w:val="en-US"/>
        </w:rPr>
        <w:t>Norcross F.</w:t>
      </w:r>
      <w:r w:rsidRPr="00F3069D">
        <w:rPr>
          <w:lang w:val="en-US"/>
        </w:rPr>
        <w:t xml:space="preserve"> Criminal Law Reform // Journal of the American Institute of Criminal Law and Criminology. Vol. 1. </w:t>
      </w:r>
      <w:proofErr w:type="gramStart"/>
      <w:r w:rsidRPr="00F3069D">
        <w:rPr>
          <w:lang w:val="en-US"/>
        </w:rPr>
        <w:t>N 3.</w:t>
      </w:r>
      <w:proofErr w:type="gramEnd"/>
      <w:r w:rsidRPr="00F3069D">
        <w:rPr>
          <w:lang w:val="en-US"/>
        </w:rPr>
        <w:t xml:space="preserve"> P. 386–393.</w:t>
      </w:r>
    </w:p>
    <w:p w:rsidR="00890F04" w:rsidRPr="00F3069D" w:rsidRDefault="00890F04" w:rsidP="00890F04">
      <w:pPr>
        <w:pStyle w:val="4"/>
        <w:spacing w:before="0" w:line="288" w:lineRule="atLeast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F3069D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Reference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lang w:val="en-US"/>
        </w:rPr>
        <w:t>Norcross, F. (1910) Criminal Law Reform. </w:t>
      </w:r>
      <w:r w:rsidRPr="00F3069D">
        <w:rPr>
          <w:rStyle w:val="a8"/>
          <w:lang w:val="en-US"/>
        </w:rPr>
        <w:t>Journal of the American Institute of Criminal Law and Criminology</w:t>
      </w:r>
      <w:r w:rsidRPr="00F3069D">
        <w:rPr>
          <w:lang w:val="en-US"/>
        </w:rPr>
        <w:t xml:space="preserve">. </w:t>
      </w:r>
      <w:r w:rsidRPr="00F3069D">
        <w:t>1 (3), 386–393.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6"/>
        </w:rPr>
        <w:t>2. У журнала есть только выпуски</w:t>
      </w:r>
      <w:r w:rsidRPr="00F3069D">
        <w:t> (нет томов) / </w:t>
      </w:r>
      <w:proofErr w:type="spellStart"/>
      <w:r w:rsidRPr="00F3069D">
        <w:rPr>
          <w:rStyle w:val="a6"/>
        </w:rPr>
        <w:t>Journal</w:t>
      </w:r>
      <w:proofErr w:type="spellEnd"/>
      <w:r w:rsidRPr="00F3069D">
        <w:rPr>
          <w:rStyle w:val="a6"/>
        </w:rPr>
        <w:t xml:space="preserve"> </w:t>
      </w:r>
      <w:proofErr w:type="spellStart"/>
      <w:r w:rsidRPr="00F3069D">
        <w:rPr>
          <w:rStyle w:val="a6"/>
        </w:rPr>
        <w:t>has</w:t>
      </w:r>
      <w:proofErr w:type="spellEnd"/>
      <w:r w:rsidRPr="00F3069D">
        <w:rPr>
          <w:rStyle w:val="a6"/>
        </w:rPr>
        <w:t xml:space="preserve"> </w:t>
      </w:r>
      <w:proofErr w:type="spellStart"/>
      <w:r w:rsidRPr="00F3069D">
        <w:rPr>
          <w:rStyle w:val="a6"/>
        </w:rPr>
        <w:t>only</w:t>
      </w:r>
      <w:proofErr w:type="spellEnd"/>
      <w:r w:rsidRPr="00F3069D">
        <w:rPr>
          <w:rStyle w:val="a6"/>
        </w:rPr>
        <w:t xml:space="preserve"> </w:t>
      </w:r>
      <w:proofErr w:type="spellStart"/>
      <w:r w:rsidRPr="00F3069D">
        <w:rPr>
          <w:rStyle w:val="a6"/>
        </w:rPr>
        <w:t>issue</w:t>
      </w:r>
      <w:proofErr w:type="spellEnd"/>
      <w:r w:rsidRPr="00F3069D">
        <w:rPr>
          <w:rStyle w:val="a6"/>
        </w:rPr>
        <w:t xml:space="preserve"> </w:t>
      </w:r>
      <w:proofErr w:type="spellStart"/>
      <w:r w:rsidRPr="00F3069D">
        <w:rPr>
          <w:rStyle w:val="a6"/>
        </w:rPr>
        <w:t>number</w:t>
      </w:r>
      <w:proofErr w:type="spellEnd"/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6"/>
        </w:rPr>
        <w:t>Библиографический 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8"/>
        </w:rPr>
        <w:t>Васильев В.И.</w:t>
      </w:r>
      <w:r w:rsidRPr="00F3069D">
        <w:t xml:space="preserve"> Местное самоуправление на пути централизации и сокращения выборности // Журнал российского права. </w:t>
      </w:r>
      <w:r w:rsidRPr="00F3069D">
        <w:rPr>
          <w:lang w:val="en-US"/>
        </w:rPr>
        <w:t xml:space="preserve">2015. № 9. </w:t>
      </w:r>
      <w:r w:rsidRPr="00F3069D">
        <w:t>С</w:t>
      </w:r>
      <w:r w:rsidRPr="00F3069D">
        <w:rPr>
          <w:lang w:val="en-US"/>
        </w:rPr>
        <w:t>. 149–161.</w:t>
      </w:r>
    </w:p>
    <w:p w:rsidR="00890F04" w:rsidRPr="00F3069D" w:rsidRDefault="00890F04" w:rsidP="00890F04">
      <w:pPr>
        <w:pStyle w:val="4"/>
        <w:spacing w:before="0" w:line="288" w:lineRule="atLeast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F3069D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Reference</w:t>
      </w:r>
    </w:p>
    <w:p w:rsidR="00890F04" w:rsidRPr="001806B6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proofErr w:type="spellStart"/>
      <w:r w:rsidRPr="00F3069D">
        <w:rPr>
          <w:lang w:val="en-US"/>
        </w:rPr>
        <w:t>Vasil'ev</w:t>
      </w:r>
      <w:proofErr w:type="spellEnd"/>
      <w:r w:rsidRPr="00F3069D">
        <w:rPr>
          <w:lang w:val="en-US"/>
        </w:rPr>
        <w:t>, V. I. (2015) Local Self Government on the Way to Centralization and Reduction of Electivity. </w:t>
      </w:r>
      <w:r w:rsidRPr="001806B6">
        <w:rPr>
          <w:rStyle w:val="a8"/>
          <w:lang w:val="en-US"/>
        </w:rPr>
        <w:t>Journal of Russian Law</w:t>
      </w:r>
      <w:r w:rsidRPr="001806B6">
        <w:rPr>
          <w:lang w:val="en-US"/>
        </w:rPr>
        <w:t>. (9), 149–161. (</w:t>
      </w:r>
      <w:proofErr w:type="gramStart"/>
      <w:r w:rsidRPr="001806B6">
        <w:rPr>
          <w:lang w:val="en-US"/>
        </w:rPr>
        <w:t>in</w:t>
      </w:r>
      <w:proofErr w:type="gramEnd"/>
      <w:r w:rsidRPr="001806B6">
        <w:rPr>
          <w:lang w:val="en-US"/>
        </w:rPr>
        <w:t xml:space="preserve"> Russian)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 xml:space="preserve">3. </w:t>
      </w:r>
      <w:proofErr w:type="spellStart"/>
      <w:r w:rsidRPr="00F3069D">
        <w:rPr>
          <w:rStyle w:val="a6"/>
        </w:rPr>
        <w:t>Устатьи</w:t>
      </w:r>
      <w:proofErr w:type="spellEnd"/>
      <w:r w:rsidRPr="00F3069D">
        <w:rPr>
          <w:lang w:val="en-US"/>
        </w:rPr>
        <w:t> </w:t>
      </w:r>
      <w:r w:rsidRPr="00F3069D">
        <w:rPr>
          <w:rStyle w:val="a6"/>
        </w:rPr>
        <w:t>есть</w:t>
      </w:r>
      <w:r w:rsidRPr="00F3069D">
        <w:rPr>
          <w:lang w:val="en-US"/>
        </w:rPr>
        <w:t> </w:t>
      </w:r>
      <w:r w:rsidRPr="00F3069D">
        <w:rPr>
          <w:rStyle w:val="a6"/>
          <w:lang w:val="en-US"/>
        </w:rPr>
        <w:t>DOI / Journal article with DOI</w:t>
      </w:r>
    </w:p>
    <w:p w:rsidR="00890F04" w:rsidRPr="00432709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</w:rPr>
        <w:t>Библиографический</w:t>
      </w:r>
      <w:r w:rsidRPr="00432709">
        <w:rPr>
          <w:lang w:val="en-US"/>
        </w:rPr>
        <w:t> </w:t>
      </w:r>
      <w:r w:rsidRPr="00F3069D">
        <w:rPr>
          <w:rStyle w:val="a6"/>
        </w:rPr>
        <w:t>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proofErr w:type="spellStart"/>
      <w:r w:rsidRPr="00F3069D">
        <w:rPr>
          <w:rStyle w:val="a8"/>
          <w:lang w:val="en-US"/>
        </w:rPr>
        <w:t>Lamond</w:t>
      </w:r>
      <w:proofErr w:type="spellEnd"/>
      <w:r w:rsidRPr="00F3069D">
        <w:rPr>
          <w:rStyle w:val="a8"/>
          <w:lang w:val="en-US"/>
        </w:rPr>
        <w:t xml:space="preserve"> G.</w:t>
      </w:r>
      <w:r w:rsidRPr="00F3069D">
        <w:rPr>
          <w:lang w:val="en-US"/>
        </w:rPr>
        <w:t> Analogical Reasoning in the Common Law // Oxford Journal of Legal Studies. 2014. Vol. 34. № 3. P. 567–588, doi:10.1093/</w:t>
      </w:r>
      <w:proofErr w:type="spellStart"/>
      <w:r w:rsidRPr="00F3069D">
        <w:rPr>
          <w:lang w:val="en-US"/>
        </w:rPr>
        <w:t>ojls</w:t>
      </w:r>
      <w:proofErr w:type="spellEnd"/>
      <w:r w:rsidRPr="00F3069D">
        <w:rPr>
          <w:lang w:val="en-US"/>
        </w:rPr>
        <w:t>/gqu014.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>Reference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proofErr w:type="spellStart"/>
      <w:r w:rsidRPr="00F3069D">
        <w:rPr>
          <w:lang w:val="en-US"/>
        </w:rPr>
        <w:t>Lamond</w:t>
      </w:r>
      <w:proofErr w:type="spellEnd"/>
      <w:r w:rsidRPr="00F3069D">
        <w:rPr>
          <w:lang w:val="en-US"/>
        </w:rPr>
        <w:t>, G. (2014) Analogical Reasoning in the Common Law. </w:t>
      </w:r>
      <w:r w:rsidRPr="00F3069D">
        <w:rPr>
          <w:rStyle w:val="a8"/>
          <w:lang w:val="en-US"/>
        </w:rPr>
        <w:t>Oxford Journal of Legal Studies</w:t>
      </w:r>
      <w:r w:rsidRPr="00F3069D">
        <w:rPr>
          <w:lang w:val="en-US"/>
        </w:rPr>
        <w:t>. 34 (3), 567–588. Available from: doi:10.1093/</w:t>
      </w:r>
      <w:proofErr w:type="spellStart"/>
      <w:r w:rsidRPr="00F3069D">
        <w:rPr>
          <w:lang w:val="en-US"/>
        </w:rPr>
        <w:t>ojls</w:t>
      </w:r>
      <w:proofErr w:type="spellEnd"/>
      <w:r w:rsidRPr="00F3069D">
        <w:rPr>
          <w:lang w:val="en-US"/>
        </w:rPr>
        <w:t>/gqu014.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 xml:space="preserve">4. </w:t>
      </w:r>
      <w:r w:rsidRPr="00F3069D">
        <w:rPr>
          <w:rStyle w:val="a6"/>
        </w:rPr>
        <w:t>Публикации</w:t>
      </w:r>
      <w:r w:rsidRPr="00F3069D">
        <w:rPr>
          <w:rStyle w:val="a6"/>
          <w:lang w:val="en-US"/>
        </w:rPr>
        <w:t xml:space="preserve"> </w:t>
      </w:r>
      <w:r w:rsidRPr="00F3069D">
        <w:rPr>
          <w:rStyle w:val="a6"/>
        </w:rPr>
        <w:t>в</w:t>
      </w:r>
      <w:r w:rsidRPr="00F3069D">
        <w:rPr>
          <w:rStyle w:val="a6"/>
          <w:lang w:val="en-US"/>
        </w:rPr>
        <w:t xml:space="preserve"> </w:t>
      </w:r>
      <w:r w:rsidRPr="00F3069D">
        <w:rPr>
          <w:rStyle w:val="a6"/>
        </w:rPr>
        <w:t>электронных</w:t>
      </w:r>
      <w:r w:rsidRPr="00F3069D">
        <w:rPr>
          <w:rStyle w:val="a6"/>
          <w:lang w:val="en-US"/>
        </w:rPr>
        <w:t xml:space="preserve"> </w:t>
      </w:r>
      <w:r w:rsidRPr="00F3069D">
        <w:rPr>
          <w:rStyle w:val="a6"/>
        </w:rPr>
        <w:t>версиях</w:t>
      </w:r>
      <w:r w:rsidRPr="00F3069D">
        <w:rPr>
          <w:rStyle w:val="a6"/>
          <w:lang w:val="en-US"/>
        </w:rPr>
        <w:t xml:space="preserve"> </w:t>
      </w:r>
      <w:r w:rsidRPr="00F3069D">
        <w:rPr>
          <w:rStyle w:val="a6"/>
        </w:rPr>
        <w:t>журналов</w:t>
      </w:r>
      <w:r w:rsidRPr="00F3069D">
        <w:rPr>
          <w:rStyle w:val="a6"/>
          <w:lang w:val="en-US"/>
        </w:rPr>
        <w:t xml:space="preserve"> / Journal article: online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</w:rPr>
        <w:t>Библиографический</w:t>
      </w:r>
      <w:r w:rsidRPr="00F3069D">
        <w:rPr>
          <w:lang w:val="en-US"/>
        </w:rPr>
        <w:t> </w:t>
      </w:r>
      <w:r w:rsidRPr="00F3069D">
        <w:rPr>
          <w:rStyle w:val="a6"/>
        </w:rPr>
        <w:t>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proofErr w:type="spellStart"/>
      <w:r w:rsidRPr="00F3069D">
        <w:rPr>
          <w:rStyle w:val="a8"/>
          <w:lang w:val="en-US"/>
        </w:rPr>
        <w:lastRenderedPageBreak/>
        <w:t>Winkel</w:t>
      </w:r>
      <w:proofErr w:type="spellEnd"/>
      <w:r w:rsidRPr="00F3069D">
        <w:rPr>
          <w:rStyle w:val="a8"/>
          <w:lang w:val="en-US"/>
        </w:rPr>
        <w:t xml:space="preserve"> L.</w:t>
      </w:r>
      <w:r w:rsidRPr="00F3069D">
        <w:rPr>
          <w:lang w:val="en-US"/>
        </w:rPr>
        <w:t xml:space="preserve"> Forms of Imposed Protection in Legal History, Especially in Roman </w:t>
      </w:r>
      <w:proofErr w:type="gramStart"/>
      <w:r w:rsidRPr="00F3069D">
        <w:rPr>
          <w:lang w:val="en-US"/>
        </w:rPr>
        <w:t>Law</w:t>
      </w:r>
      <w:proofErr w:type="gramEnd"/>
      <w:r w:rsidRPr="00F3069D">
        <w:rPr>
          <w:lang w:val="en-US"/>
        </w:rPr>
        <w:t xml:space="preserve"> // </w:t>
      </w:r>
      <w:r w:rsidRPr="00F3069D">
        <w:rPr>
          <w:rStyle w:val="a8"/>
          <w:lang w:val="en-US"/>
        </w:rPr>
        <w:t>Erasmus Law Review.</w:t>
      </w:r>
      <w:r w:rsidRPr="00F3069D">
        <w:rPr>
          <w:lang w:val="en-US"/>
        </w:rPr>
        <w:t> </w:t>
      </w:r>
      <w:r w:rsidRPr="00F3069D">
        <w:t xml:space="preserve">2010. </w:t>
      </w:r>
      <w:proofErr w:type="spellStart"/>
      <w:r w:rsidRPr="00F3069D">
        <w:t>Vol</w:t>
      </w:r>
      <w:proofErr w:type="spellEnd"/>
      <w:r w:rsidRPr="00F3069D">
        <w:t>. </w:t>
      </w:r>
      <w:r w:rsidRPr="00F3069D">
        <w:rPr>
          <w:rStyle w:val="a8"/>
        </w:rPr>
        <w:t>3. </w:t>
      </w:r>
      <w:r w:rsidRPr="00F3069D">
        <w:t>№ 2. Р. 155–162. Режим доступа:</w:t>
      </w:r>
      <w:r w:rsidRPr="00890F04">
        <w:rPr>
          <w:color w:val="292C3D"/>
        </w:rPr>
        <w:t> </w:t>
      </w:r>
      <w:hyperlink r:id="rId50" w:history="1">
        <w:r w:rsidRPr="00890F04">
          <w:rPr>
            <w:rStyle w:val="a3"/>
            <w:color w:val="0079C1"/>
          </w:rPr>
          <w:t>http://hdl.handle.net/1765/21274</w:t>
        </w:r>
      </w:hyperlink>
      <w:r w:rsidRPr="00890F04">
        <w:rPr>
          <w:color w:val="292C3D"/>
        </w:rPr>
        <w:t xml:space="preserve">. </w:t>
      </w:r>
      <w:r w:rsidRPr="00F3069D">
        <w:t>Дата обращения: 20.01.2017.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>Reference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proofErr w:type="spellStart"/>
      <w:r w:rsidRPr="00F3069D">
        <w:rPr>
          <w:lang w:val="en-US"/>
        </w:rPr>
        <w:t>Winkel</w:t>
      </w:r>
      <w:proofErr w:type="spellEnd"/>
      <w:r w:rsidRPr="00F3069D">
        <w:rPr>
          <w:lang w:val="en-US"/>
        </w:rPr>
        <w:t xml:space="preserve">, L. (2010) Forms of Imposed Protection in Legal History, Especially in Roman </w:t>
      </w:r>
      <w:proofErr w:type="gramStart"/>
      <w:r w:rsidRPr="00F3069D">
        <w:rPr>
          <w:lang w:val="en-US"/>
        </w:rPr>
        <w:t>Law</w:t>
      </w:r>
      <w:proofErr w:type="gramEnd"/>
      <w:r w:rsidRPr="00F3069D">
        <w:rPr>
          <w:lang w:val="en-US"/>
        </w:rPr>
        <w:t>. </w:t>
      </w:r>
      <w:r w:rsidRPr="00F3069D">
        <w:rPr>
          <w:rStyle w:val="a8"/>
          <w:lang w:val="en-US"/>
        </w:rPr>
        <w:t>Erasmus Law Review</w:t>
      </w:r>
      <w:r w:rsidRPr="00F3069D">
        <w:rPr>
          <w:lang w:val="en-US"/>
        </w:rPr>
        <w:t>. </w:t>
      </w:r>
      <w:r w:rsidRPr="00F3069D">
        <w:rPr>
          <w:rStyle w:val="a8"/>
          <w:lang w:val="en-US"/>
        </w:rPr>
        <w:t>3 </w:t>
      </w:r>
      <w:r w:rsidRPr="00F3069D">
        <w:rPr>
          <w:lang w:val="en-US"/>
        </w:rPr>
        <w:t>(2), 155–162. Available from: http://hdl.handle.net/1765/21274 [Accessed 20th January 2017].</w:t>
      </w:r>
    </w:p>
    <w:p w:rsidR="003743BA" w:rsidRPr="00F73530" w:rsidRDefault="003743BA" w:rsidP="003743BA">
      <w:pPr>
        <w:pStyle w:val="a7"/>
        <w:spacing w:before="0" w:beforeAutospacing="0" w:after="0" w:afterAutospacing="0" w:line="288" w:lineRule="atLeast"/>
        <w:jc w:val="center"/>
        <w:textAlignment w:val="baseline"/>
        <w:rPr>
          <w:lang w:val="en-US"/>
        </w:rPr>
      </w:pPr>
    </w:p>
    <w:p w:rsidR="00890F04" w:rsidRPr="00F3069D" w:rsidRDefault="00890F04" w:rsidP="003743BA">
      <w:pPr>
        <w:pStyle w:val="a7"/>
        <w:spacing w:before="0" w:beforeAutospacing="0" w:after="0" w:afterAutospacing="0" w:line="288" w:lineRule="atLeast"/>
        <w:jc w:val="center"/>
        <w:textAlignment w:val="baseline"/>
        <w:rPr>
          <w:lang w:val="en-US"/>
        </w:rPr>
      </w:pPr>
      <w:r w:rsidRPr="00F3069D">
        <w:t>КНИГИ</w:t>
      </w:r>
      <w:r w:rsidRPr="00F3069D">
        <w:rPr>
          <w:lang w:val="en-US"/>
        </w:rPr>
        <w:t xml:space="preserve"> / BOOKS</w:t>
      </w:r>
    </w:p>
    <w:p w:rsidR="00890F04" w:rsidRPr="00F73530" w:rsidRDefault="00C721AD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73530">
        <w:rPr>
          <w:rStyle w:val="a6"/>
          <w:i/>
          <w:iCs/>
          <w:lang w:val="en-US"/>
        </w:rPr>
        <w:t xml:space="preserve">1. </w:t>
      </w:r>
      <w:r w:rsidR="00890F04" w:rsidRPr="00F3069D">
        <w:rPr>
          <w:rStyle w:val="a6"/>
          <w:i/>
          <w:iCs/>
        </w:rPr>
        <w:t>Книга</w:t>
      </w:r>
      <w:r w:rsidR="00890F04" w:rsidRPr="00F73530">
        <w:rPr>
          <w:rStyle w:val="a6"/>
          <w:i/>
          <w:iCs/>
          <w:lang w:val="en-US"/>
        </w:rPr>
        <w:t xml:space="preserve">: </w:t>
      </w:r>
      <w:r w:rsidR="00890F04" w:rsidRPr="00F3069D">
        <w:rPr>
          <w:rStyle w:val="a6"/>
          <w:i/>
          <w:iCs/>
        </w:rPr>
        <w:t>один</w:t>
      </w:r>
      <w:r w:rsidR="00890F04" w:rsidRPr="00F3069D">
        <w:rPr>
          <w:rStyle w:val="a6"/>
          <w:i/>
          <w:iCs/>
          <w:lang w:val="en-US"/>
        </w:rPr>
        <w:t> </w:t>
      </w:r>
      <w:r w:rsidR="00890F04" w:rsidRPr="00F3069D">
        <w:rPr>
          <w:rStyle w:val="a6"/>
          <w:i/>
          <w:iCs/>
        </w:rPr>
        <w:t>или</w:t>
      </w:r>
      <w:r w:rsidR="00890F04" w:rsidRPr="00F3069D">
        <w:rPr>
          <w:rStyle w:val="a6"/>
          <w:i/>
          <w:iCs/>
          <w:lang w:val="en-US"/>
        </w:rPr>
        <w:t> </w:t>
      </w:r>
      <w:r w:rsidR="00890F04" w:rsidRPr="00F3069D">
        <w:rPr>
          <w:rStyle w:val="a6"/>
          <w:i/>
          <w:iCs/>
        </w:rPr>
        <w:t>несколько</w:t>
      </w:r>
      <w:r w:rsidR="00890F04" w:rsidRPr="00F3069D">
        <w:rPr>
          <w:rStyle w:val="a6"/>
          <w:i/>
          <w:iCs/>
          <w:lang w:val="en-US"/>
        </w:rPr>
        <w:t> </w:t>
      </w:r>
      <w:r w:rsidR="00890F04" w:rsidRPr="00F3069D">
        <w:rPr>
          <w:rStyle w:val="a6"/>
          <w:i/>
          <w:iCs/>
        </w:rPr>
        <w:t>авторов</w:t>
      </w:r>
      <w:r w:rsidR="00890F04" w:rsidRPr="00F73530">
        <w:rPr>
          <w:rStyle w:val="a6"/>
          <w:i/>
          <w:iCs/>
          <w:lang w:val="en-US"/>
        </w:rPr>
        <w:t xml:space="preserve">: / </w:t>
      </w:r>
      <w:r w:rsidR="00890F04" w:rsidRPr="00F3069D">
        <w:rPr>
          <w:rStyle w:val="a6"/>
          <w:i/>
          <w:iCs/>
          <w:lang w:val="en-US"/>
        </w:rPr>
        <w:t>Book</w:t>
      </w:r>
      <w:r w:rsidR="00890F04" w:rsidRPr="00F73530">
        <w:rPr>
          <w:rStyle w:val="a6"/>
          <w:i/>
          <w:iCs/>
          <w:lang w:val="en-US"/>
        </w:rPr>
        <w:t xml:space="preserve"> </w:t>
      </w:r>
      <w:r w:rsidR="00890F04" w:rsidRPr="00F3069D">
        <w:rPr>
          <w:rStyle w:val="a6"/>
          <w:i/>
          <w:iCs/>
          <w:lang w:val="en-US"/>
        </w:rPr>
        <w:t>has</w:t>
      </w:r>
      <w:r w:rsidR="00890F04" w:rsidRPr="00F73530">
        <w:rPr>
          <w:rStyle w:val="a6"/>
          <w:i/>
          <w:iCs/>
          <w:lang w:val="en-US"/>
        </w:rPr>
        <w:t xml:space="preserve"> </w:t>
      </w:r>
      <w:r w:rsidR="00890F04" w:rsidRPr="00F3069D">
        <w:rPr>
          <w:rStyle w:val="a6"/>
          <w:i/>
          <w:iCs/>
          <w:lang w:val="en-US"/>
        </w:rPr>
        <w:t>one</w:t>
      </w:r>
      <w:r w:rsidR="00890F04" w:rsidRPr="00F73530">
        <w:rPr>
          <w:rStyle w:val="a6"/>
          <w:i/>
          <w:iCs/>
          <w:lang w:val="en-US"/>
        </w:rPr>
        <w:t xml:space="preserve"> </w:t>
      </w:r>
      <w:r w:rsidR="00890F04" w:rsidRPr="00F3069D">
        <w:rPr>
          <w:rStyle w:val="a6"/>
          <w:i/>
          <w:iCs/>
          <w:lang w:val="en-US"/>
        </w:rPr>
        <w:t>or</w:t>
      </w:r>
      <w:r w:rsidR="00890F04" w:rsidRPr="00F73530">
        <w:rPr>
          <w:rStyle w:val="a6"/>
          <w:i/>
          <w:iCs/>
          <w:lang w:val="en-US"/>
        </w:rPr>
        <w:t xml:space="preserve"> </w:t>
      </w:r>
      <w:r w:rsidR="00890F04" w:rsidRPr="00F3069D">
        <w:rPr>
          <w:rStyle w:val="a6"/>
          <w:i/>
          <w:iCs/>
          <w:lang w:val="en-US"/>
        </w:rPr>
        <w:t>more</w:t>
      </w:r>
      <w:r w:rsidR="00890F04" w:rsidRPr="00F73530">
        <w:rPr>
          <w:rStyle w:val="a6"/>
          <w:i/>
          <w:iCs/>
          <w:lang w:val="en-US"/>
        </w:rPr>
        <w:t xml:space="preserve"> </w:t>
      </w:r>
      <w:r w:rsidR="00890F04" w:rsidRPr="00F3069D">
        <w:rPr>
          <w:rStyle w:val="a6"/>
          <w:i/>
          <w:iCs/>
          <w:lang w:val="en-US"/>
        </w:rPr>
        <w:t>authors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6"/>
        </w:rPr>
        <w:t>Библиографический 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8"/>
        </w:rPr>
        <w:t>Калашников Г.О.</w:t>
      </w:r>
      <w:r w:rsidRPr="00F3069D">
        <w:t> Слияние и поглощение компании по праву Европейского союза. М.</w:t>
      </w:r>
      <w:proofErr w:type="gramStart"/>
      <w:r w:rsidRPr="00F3069D">
        <w:t xml:space="preserve"> :</w:t>
      </w:r>
      <w:proofErr w:type="gramEnd"/>
      <w:r w:rsidRPr="00F3069D">
        <w:t xml:space="preserve"> Международные отношения, 2007.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proofErr w:type="spellStart"/>
      <w:r w:rsidRPr="00F3069D">
        <w:rPr>
          <w:rStyle w:val="a6"/>
        </w:rPr>
        <w:t>Reference</w:t>
      </w:r>
      <w:proofErr w:type="spellEnd"/>
      <w:r w:rsidRPr="00F3069D">
        <w:rPr>
          <w:rStyle w:val="a6"/>
        </w:rPr>
        <w:t> </w:t>
      </w:r>
      <w:r w:rsidRPr="00F3069D">
        <w:rPr>
          <w:rStyle w:val="a8"/>
          <w:u w:val="single"/>
        </w:rPr>
        <w:t>(у русскоязычной монографии отсутствует англоязычный варианта названия)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lang w:val="en-US"/>
        </w:rPr>
        <w:t>Kalashnikov, G. O. (2007) </w:t>
      </w:r>
      <w:proofErr w:type="spellStart"/>
      <w:r w:rsidRPr="00F3069D">
        <w:rPr>
          <w:rStyle w:val="a8"/>
          <w:lang w:val="en-US"/>
        </w:rPr>
        <w:t>Sliyanie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i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pogloshchenie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kompanii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po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pravu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Evropeiskogo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s</w:t>
      </w:r>
      <w:r w:rsidRPr="00F3069D">
        <w:rPr>
          <w:rStyle w:val="a8"/>
          <w:lang w:val="en-US"/>
        </w:rPr>
        <w:t>o</w:t>
      </w:r>
      <w:r w:rsidRPr="00F3069D">
        <w:rPr>
          <w:rStyle w:val="a8"/>
          <w:lang w:val="en-US"/>
        </w:rPr>
        <w:t>yuza</w:t>
      </w:r>
      <w:proofErr w:type="spellEnd"/>
      <w:r w:rsidRPr="00F3069D">
        <w:rPr>
          <w:lang w:val="en-US"/>
        </w:rPr>
        <w:t xml:space="preserve"> [Mergers and Acquisitions of Companies according to the European Union Law]. </w:t>
      </w:r>
      <w:proofErr w:type="spellStart"/>
      <w:r w:rsidRPr="00F3069D">
        <w:t>Moscow</w:t>
      </w:r>
      <w:proofErr w:type="spellEnd"/>
      <w:r w:rsidRPr="00F3069D">
        <w:t xml:space="preserve">, </w:t>
      </w:r>
      <w:proofErr w:type="spellStart"/>
      <w:r w:rsidRPr="00F3069D">
        <w:t>Mezhdunarodnye</w:t>
      </w:r>
      <w:proofErr w:type="spellEnd"/>
      <w:r w:rsidRPr="00F3069D">
        <w:t xml:space="preserve"> </w:t>
      </w:r>
      <w:proofErr w:type="spellStart"/>
      <w:r w:rsidRPr="00F3069D">
        <w:t>otnosheniya</w:t>
      </w:r>
      <w:proofErr w:type="spellEnd"/>
      <w:r w:rsidRPr="00F3069D">
        <w:t xml:space="preserve"> </w:t>
      </w:r>
      <w:proofErr w:type="spellStart"/>
      <w:r w:rsidRPr="00F3069D">
        <w:t>publ</w:t>
      </w:r>
      <w:proofErr w:type="spellEnd"/>
      <w:r w:rsidRPr="00F3069D">
        <w:t>. (</w:t>
      </w:r>
      <w:proofErr w:type="spellStart"/>
      <w:r w:rsidRPr="00F3069D">
        <w:t>in</w:t>
      </w:r>
      <w:proofErr w:type="spellEnd"/>
      <w:r w:rsidRPr="00F3069D">
        <w:t xml:space="preserve"> </w:t>
      </w:r>
      <w:proofErr w:type="spellStart"/>
      <w:r w:rsidRPr="00F3069D">
        <w:t>Russian</w:t>
      </w:r>
      <w:proofErr w:type="spellEnd"/>
      <w:r w:rsidRPr="00F3069D">
        <w:t>)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6"/>
        </w:rPr>
        <w:t>Библиографический 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8"/>
        </w:rPr>
        <w:t>Абашидзе А.Х., Конева А.Е.</w:t>
      </w:r>
      <w:r w:rsidRPr="00F3069D">
        <w:t> Договорные органы по правам человека. М</w:t>
      </w:r>
      <w:r w:rsidRPr="00F3069D">
        <w:rPr>
          <w:lang w:val="en-US"/>
        </w:rPr>
        <w:t>.</w:t>
      </w:r>
      <w:proofErr w:type="gramStart"/>
      <w:r w:rsidRPr="00F3069D">
        <w:rPr>
          <w:lang w:val="en-US"/>
        </w:rPr>
        <w:t xml:space="preserve"> :</w:t>
      </w:r>
      <w:proofErr w:type="gramEnd"/>
      <w:r w:rsidRPr="00F3069D">
        <w:rPr>
          <w:lang w:val="en-US"/>
        </w:rPr>
        <w:t> </w:t>
      </w:r>
      <w:r w:rsidRPr="00F3069D">
        <w:t>РУДН</w:t>
      </w:r>
      <w:r w:rsidRPr="00F3069D">
        <w:rPr>
          <w:lang w:val="en-US"/>
        </w:rPr>
        <w:t>, 2015.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>Reference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proofErr w:type="spellStart"/>
      <w:r w:rsidRPr="00F3069D">
        <w:rPr>
          <w:lang w:val="en-US"/>
        </w:rPr>
        <w:t>Abashidze</w:t>
      </w:r>
      <w:proofErr w:type="spellEnd"/>
      <w:r w:rsidRPr="00F3069D">
        <w:rPr>
          <w:lang w:val="en-US"/>
        </w:rPr>
        <w:t xml:space="preserve">, A. </w:t>
      </w:r>
      <w:proofErr w:type="spellStart"/>
      <w:r w:rsidRPr="00F3069D">
        <w:rPr>
          <w:lang w:val="en-US"/>
        </w:rPr>
        <w:t>Kh</w:t>
      </w:r>
      <w:proofErr w:type="spellEnd"/>
      <w:r w:rsidRPr="00F3069D">
        <w:rPr>
          <w:lang w:val="en-US"/>
        </w:rPr>
        <w:t xml:space="preserve">. &amp; </w:t>
      </w:r>
      <w:proofErr w:type="spellStart"/>
      <w:r w:rsidRPr="00F3069D">
        <w:rPr>
          <w:lang w:val="en-US"/>
        </w:rPr>
        <w:t>Koneva</w:t>
      </w:r>
      <w:proofErr w:type="spellEnd"/>
      <w:r w:rsidRPr="00F3069D">
        <w:rPr>
          <w:lang w:val="en-US"/>
        </w:rPr>
        <w:t>, A. E. (2015) </w:t>
      </w:r>
      <w:proofErr w:type="spellStart"/>
      <w:r w:rsidRPr="00F3069D">
        <w:rPr>
          <w:rStyle w:val="a8"/>
          <w:lang w:val="en-US"/>
        </w:rPr>
        <w:t>Dogovornye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organy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po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pravam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cheloveka</w:t>
      </w:r>
      <w:proofErr w:type="spellEnd"/>
      <w:r w:rsidRPr="00F3069D">
        <w:rPr>
          <w:lang w:val="en-US"/>
        </w:rPr>
        <w:t> [The H</w:t>
      </w:r>
      <w:r w:rsidRPr="00F3069D">
        <w:rPr>
          <w:lang w:val="en-US"/>
        </w:rPr>
        <w:t>u</w:t>
      </w:r>
      <w:r w:rsidRPr="00F3069D">
        <w:rPr>
          <w:lang w:val="en-US"/>
        </w:rPr>
        <w:t>man Rights of Treaty Bodies]. Moscow, PFUR publ. (in Russian)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8"/>
          <w:u w:val="single"/>
        </w:rPr>
        <w:t>Англоязычная</w:t>
      </w:r>
      <w:r w:rsidRPr="00F3069D">
        <w:rPr>
          <w:lang w:val="en-US"/>
        </w:rPr>
        <w:t> </w:t>
      </w:r>
      <w:r w:rsidRPr="00F3069D">
        <w:rPr>
          <w:rStyle w:val="a8"/>
          <w:u w:val="single"/>
        </w:rPr>
        <w:t>монография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</w:rPr>
        <w:t>Библиографический</w:t>
      </w:r>
      <w:r w:rsidRPr="00F3069D">
        <w:rPr>
          <w:lang w:val="en-US"/>
        </w:rPr>
        <w:t> </w:t>
      </w:r>
      <w:r w:rsidRPr="00F3069D">
        <w:rPr>
          <w:rStyle w:val="a6"/>
        </w:rPr>
        <w:t>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8"/>
          <w:lang w:val="en-US"/>
        </w:rPr>
        <w:t>Gray C.</w:t>
      </w:r>
      <w:r w:rsidRPr="00F3069D">
        <w:rPr>
          <w:lang w:val="en-US"/>
        </w:rPr>
        <w:t xml:space="preserve"> The philosophy of law. New </w:t>
      </w:r>
      <w:proofErr w:type="gramStart"/>
      <w:r w:rsidRPr="00F3069D">
        <w:rPr>
          <w:lang w:val="en-US"/>
        </w:rPr>
        <w:t>York :</w:t>
      </w:r>
      <w:proofErr w:type="gramEnd"/>
      <w:r w:rsidRPr="00F3069D">
        <w:rPr>
          <w:lang w:val="en-US"/>
        </w:rPr>
        <w:t xml:space="preserve"> Routledge, 2012.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>Reference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lang w:val="en-US"/>
        </w:rPr>
        <w:t>Gray, C. (2012) </w:t>
      </w:r>
      <w:proofErr w:type="gramStart"/>
      <w:r w:rsidRPr="00F3069D">
        <w:rPr>
          <w:rStyle w:val="a8"/>
          <w:lang w:val="en-US"/>
        </w:rPr>
        <w:t>The</w:t>
      </w:r>
      <w:proofErr w:type="gramEnd"/>
      <w:r w:rsidRPr="00F3069D">
        <w:rPr>
          <w:rStyle w:val="a8"/>
          <w:lang w:val="en-US"/>
        </w:rPr>
        <w:t xml:space="preserve"> philosophy of law</w:t>
      </w:r>
      <w:r w:rsidRPr="00F3069D">
        <w:rPr>
          <w:lang w:val="en-US"/>
        </w:rPr>
        <w:t>. New York, Routledge.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</w:rPr>
        <w:t>Библиографический</w:t>
      </w:r>
      <w:r w:rsidRPr="00F3069D">
        <w:rPr>
          <w:lang w:val="en-US"/>
        </w:rPr>
        <w:t> </w:t>
      </w:r>
      <w:r w:rsidRPr="00F3069D">
        <w:rPr>
          <w:rStyle w:val="a6"/>
        </w:rPr>
        <w:t>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proofErr w:type="spellStart"/>
      <w:r w:rsidRPr="00F3069D">
        <w:rPr>
          <w:rStyle w:val="a8"/>
          <w:lang w:val="en-US"/>
        </w:rPr>
        <w:t>Merryman</w:t>
      </w:r>
      <w:proofErr w:type="spellEnd"/>
      <w:r w:rsidRPr="00F3069D">
        <w:rPr>
          <w:rStyle w:val="a8"/>
          <w:lang w:val="en-US"/>
        </w:rPr>
        <w:t xml:space="preserve"> J., </w:t>
      </w:r>
      <w:proofErr w:type="spellStart"/>
      <w:r w:rsidRPr="00F3069D">
        <w:rPr>
          <w:rStyle w:val="a8"/>
          <w:lang w:val="en-US"/>
        </w:rPr>
        <w:t>Pérez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Perdomo</w:t>
      </w:r>
      <w:proofErr w:type="spellEnd"/>
      <w:r w:rsidRPr="00F3069D">
        <w:rPr>
          <w:rStyle w:val="a8"/>
          <w:lang w:val="en-US"/>
        </w:rPr>
        <w:t xml:space="preserve"> R</w:t>
      </w:r>
      <w:r w:rsidRPr="00F3069D">
        <w:rPr>
          <w:lang w:val="en-US"/>
        </w:rPr>
        <w:t xml:space="preserve">. The civil law tradition. Stanford, </w:t>
      </w:r>
      <w:proofErr w:type="gramStart"/>
      <w:r w:rsidRPr="00F3069D">
        <w:rPr>
          <w:lang w:val="en-US"/>
        </w:rPr>
        <w:t>Calif :</w:t>
      </w:r>
      <w:proofErr w:type="gramEnd"/>
      <w:r w:rsidRPr="00F3069D">
        <w:rPr>
          <w:lang w:val="en-US"/>
        </w:rPr>
        <w:t xml:space="preserve"> Stanford Univ. Press, 2007.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>Reference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proofErr w:type="spellStart"/>
      <w:r w:rsidRPr="00F3069D">
        <w:rPr>
          <w:lang w:val="en-US"/>
        </w:rPr>
        <w:t>Merryman</w:t>
      </w:r>
      <w:proofErr w:type="spellEnd"/>
      <w:r w:rsidRPr="00F3069D">
        <w:rPr>
          <w:lang w:val="en-US"/>
        </w:rPr>
        <w:t xml:space="preserve">, J. &amp; </w:t>
      </w:r>
      <w:proofErr w:type="spellStart"/>
      <w:r w:rsidRPr="00F3069D">
        <w:rPr>
          <w:lang w:val="en-US"/>
        </w:rPr>
        <w:t>Pérez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Perdomo</w:t>
      </w:r>
      <w:proofErr w:type="spellEnd"/>
      <w:r w:rsidRPr="00F3069D">
        <w:rPr>
          <w:lang w:val="en-US"/>
        </w:rPr>
        <w:t>, R. (2007) </w:t>
      </w:r>
      <w:proofErr w:type="gramStart"/>
      <w:r w:rsidRPr="00F3069D">
        <w:rPr>
          <w:rStyle w:val="a8"/>
          <w:lang w:val="en-US"/>
        </w:rPr>
        <w:t>The</w:t>
      </w:r>
      <w:proofErr w:type="gramEnd"/>
      <w:r w:rsidRPr="00F3069D">
        <w:rPr>
          <w:rStyle w:val="a8"/>
          <w:lang w:val="en-US"/>
        </w:rPr>
        <w:t xml:space="preserve"> civil law tradition</w:t>
      </w:r>
      <w:r w:rsidRPr="00F3069D">
        <w:rPr>
          <w:lang w:val="en-US"/>
        </w:rPr>
        <w:t xml:space="preserve">. </w:t>
      </w:r>
      <w:proofErr w:type="spellStart"/>
      <w:r w:rsidRPr="00F3069D">
        <w:t>Stanford</w:t>
      </w:r>
      <w:proofErr w:type="spellEnd"/>
      <w:r w:rsidRPr="00F3069D">
        <w:t xml:space="preserve">, </w:t>
      </w:r>
      <w:proofErr w:type="spellStart"/>
      <w:r w:rsidRPr="00F3069D">
        <w:t>Calif</w:t>
      </w:r>
      <w:proofErr w:type="spellEnd"/>
      <w:r w:rsidRPr="00F3069D">
        <w:t xml:space="preserve">, </w:t>
      </w:r>
      <w:proofErr w:type="spellStart"/>
      <w:r w:rsidRPr="00F3069D">
        <w:t>Stanford</w:t>
      </w:r>
      <w:proofErr w:type="spellEnd"/>
      <w:r w:rsidRPr="00F3069D">
        <w:t xml:space="preserve"> </w:t>
      </w:r>
      <w:proofErr w:type="spellStart"/>
      <w:r w:rsidRPr="00F3069D">
        <w:t>Univ</w:t>
      </w:r>
      <w:proofErr w:type="spellEnd"/>
      <w:r w:rsidRPr="00F3069D">
        <w:t xml:space="preserve">. </w:t>
      </w:r>
      <w:proofErr w:type="spellStart"/>
      <w:r w:rsidRPr="00F3069D">
        <w:t>Press</w:t>
      </w:r>
      <w:proofErr w:type="spellEnd"/>
      <w:r w:rsidRPr="00F3069D">
        <w:t>.</w:t>
      </w:r>
    </w:p>
    <w:p w:rsidR="00890F04" w:rsidRPr="00F3069D" w:rsidRDefault="00C721AD" w:rsidP="00890F04">
      <w:pPr>
        <w:pStyle w:val="a7"/>
        <w:spacing w:before="0" w:beforeAutospacing="0" w:after="0" w:afterAutospacing="0" w:line="288" w:lineRule="atLeast"/>
        <w:textAlignment w:val="baseline"/>
      </w:pPr>
      <w:r>
        <w:rPr>
          <w:rStyle w:val="a6"/>
          <w:i/>
          <w:iCs/>
        </w:rPr>
        <w:t xml:space="preserve">2. </w:t>
      </w:r>
      <w:r w:rsidR="00890F04" w:rsidRPr="00F3069D">
        <w:rPr>
          <w:rStyle w:val="a6"/>
          <w:i/>
          <w:iCs/>
        </w:rPr>
        <w:t>Книги под общей редакцией (без авторов)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6"/>
        </w:rPr>
        <w:t>Библиографический 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t xml:space="preserve">Проблемы общей теории права и государства / под общ. ред. В.С. </w:t>
      </w:r>
      <w:proofErr w:type="spellStart"/>
      <w:r w:rsidRPr="00F3069D">
        <w:t>Нерсесянца</w:t>
      </w:r>
      <w:proofErr w:type="spellEnd"/>
      <w:r w:rsidRPr="00F3069D">
        <w:t>. М.</w:t>
      </w:r>
      <w:proofErr w:type="gramStart"/>
      <w:r w:rsidRPr="00F3069D">
        <w:t xml:space="preserve"> :</w:t>
      </w:r>
      <w:proofErr w:type="gramEnd"/>
      <w:r w:rsidRPr="00F3069D">
        <w:t xml:space="preserve"> Норма, 2004.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>References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proofErr w:type="spellStart"/>
      <w:r w:rsidRPr="00F3069D">
        <w:rPr>
          <w:lang w:val="en-US"/>
        </w:rPr>
        <w:t>Nersesyants</w:t>
      </w:r>
      <w:proofErr w:type="spellEnd"/>
      <w:r w:rsidRPr="00F3069D">
        <w:rPr>
          <w:lang w:val="en-US"/>
        </w:rPr>
        <w:t xml:space="preserve"> V. S. (ed.) (2004) </w:t>
      </w:r>
      <w:proofErr w:type="spellStart"/>
      <w:r w:rsidRPr="00F3069D">
        <w:rPr>
          <w:rStyle w:val="a8"/>
          <w:lang w:val="en-US"/>
        </w:rPr>
        <w:t>Problemy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obshchei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teorii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prava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i</w:t>
      </w:r>
      <w:proofErr w:type="spellEnd"/>
      <w:r w:rsidRPr="00F3069D">
        <w:rPr>
          <w:rStyle w:val="a8"/>
          <w:lang w:val="en-US"/>
        </w:rPr>
        <w:t xml:space="preserve"> </w:t>
      </w:r>
      <w:proofErr w:type="spellStart"/>
      <w:r w:rsidRPr="00F3069D">
        <w:rPr>
          <w:rStyle w:val="a8"/>
          <w:lang w:val="en-US"/>
        </w:rPr>
        <w:t>gosudarstva</w:t>
      </w:r>
      <w:proofErr w:type="spellEnd"/>
      <w:r w:rsidRPr="00F3069D">
        <w:rPr>
          <w:lang w:val="en-US"/>
        </w:rPr>
        <w:t xml:space="preserve"> [Problems of the General Theory of Law and the State]. </w:t>
      </w:r>
      <w:proofErr w:type="spellStart"/>
      <w:r w:rsidRPr="00F3069D">
        <w:t>Moscow</w:t>
      </w:r>
      <w:proofErr w:type="spellEnd"/>
      <w:r w:rsidRPr="00F3069D">
        <w:t xml:space="preserve">, </w:t>
      </w:r>
      <w:proofErr w:type="spellStart"/>
      <w:r w:rsidRPr="00F3069D">
        <w:t>Norma</w:t>
      </w:r>
      <w:proofErr w:type="spellEnd"/>
      <w:r w:rsidRPr="00F3069D">
        <w:t>. (</w:t>
      </w:r>
      <w:proofErr w:type="spellStart"/>
      <w:r w:rsidRPr="00F3069D">
        <w:t>in</w:t>
      </w:r>
      <w:proofErr w:type="spellEnd"/>
      <w:r w:rsidRPr="00F3069D">
        <w:t xml:space="preserve"> </w:t>
      </w:r>
      <w:proofErr w:type="spellStart"/>
      <w:r w:rsidRPr="00F3069D">
        <w:t>Russian</w:t>
      </w:r>
      <w:proofErr w:type="spellEnd"/>
      <w:r w:rsidRPr="00F3069D">
        <w:t>)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6"/>
          <w:i/>
          <w:iCs/>
        </w:rPr>
        <w:t>У книги один или несколько редакторов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6"/>
        </w:rPr>
        <w:t>Библиографический 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lang w:val="en-US"/>
        </w:rPr>
        <w:t>The Constitution of the United States of America: Analysis and Interpretation / Killian J.H. Beck L.E., editors. Washington, D.C</w:t>
      </w:r>
      <w:proofErr w:type="gramStart"/>
      <w:r w:rsidRPr="00F3069D">
        <w:rPr>
          <w:lang w:val="en-US"/>
        </w:rPr>
        <w:t>. :</w:t>
      </w:r>
      <w:proofErr w:type="gramEnd"/>
      <w:r w:rsidRPr="00F3069D">
        <w:rPr>
          <w:lang w:val="en-US"/>
        </w:rPr>
        <w:t xml:space="preserve"> U.S. Government Printing Office, 1987.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> 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>References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lang w:val="en-US"/>
        </w:rPr>
        <w:t>Killian, J. H. &amp; Beck, L. E. (eds.) (1987) </w:t>
      </w:r>
      <w:proofErr w:type="gramStart"/>
      <w:r w:rsidRPr="00F3069D">
        <w:rPr>
          <w:rStyle w:val="a8"/>
          <w:lang w:val="en-US"/>
        </w:rPr>
        <w:t>The</w:t>
      </w:r>
      <w:proofErr w:type="gramEnd"/>
      <w:r w:rsidRPr="00F3069D">
        <w:rPr>
          <w:rStyle w:val="a8"/>
          <w:lang w:val="en-US"/>
        </w:rPr>
        <w:t xml:space="preserve"> Constitution of the United States of America: Analysis and Interpretation</w:t>
      </w:r>
      <w:r w:rsidRPr="00F3069D">
        <w:rPr>
          <w:lang w:val="en-US"/>
        </w:rPr>
        <w:t>. Washington, U.S. Government Printing Office.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i/>
          <w:iCs/>
        </w:rPr>
        <w:t>Глава</w:t>
      </w:r>
      <w:r w:rsidRPr="00F3069D">
        <w:rPr>
          <w:rStyle w:val="a6"/>
          <w:i/>
          <w:iCs/>
          <w:lang w:val="en-US"/>
        </w:rPr>
        <w:t> </w:t>
      </w:r>
      <w:r w:rsidRPr="00F3069D">
        <w:rPr>
          <w:rStyle w:val="a6"/>
          <w:i/>
          <w:iCs/>
        </w:rPr>
        <w:t>в</w:t>
      </w:r>
      <w:r w:rsidRPr="00F3069D">
        <w:rPr>
          <w:rStyle w:val="a6"/>
          <w:i/>
          <w:iCs/>
          <w:lang w:val="en-US"/>
        </w:rPr>
        <w:t> </w:t>
      </w:r>
      <w:r w:rsidRPr="00F3069D">
        <w:rPr>
          <w:rStyle w:val="a6"/>
          <w:i/>
          <w:iCs/>
        </w:rPr>
        <w:t>книге</w:t>
      </w:r>
      <w:r w:rsidRPr="00F3069D">
        <w:rPr>
          <w:rStyle w:val="a6"/>
          <w:i/>
          <w:iCs/>
          <w:lang w:val="en-US"/>
        </w:rPr>
        <w:t> / </w:t>
      </w:r>
      <w:r w:rsidRPr="00F3069D">
        <w:rPr>
          <w:rStyle w:val="a6"/>
          <w:i/>
          <w:iCs/>
        </w:rPr>
        <w:t>С</w:t>
      </w:r>
      <w:proofErr w:type="spellStart"/>
      <w:r w:rsidRPr="00F3069D">
        <w:rPr>
          <w:rStyle w:val="a6"/>
          <w:i/>
          <w:iCs/>
          <w:lang w:val="en-US"/>
        </w:rPr>
        <w:t>hapter</w:t>
      </w:r>
      <w:proofErr w:type="spellEnd"/>
      <w:r w:rsidRPr="00F3069D">
        <w:rPr>
          <w:rStyle w:val="a6"/>
          <w:i/>
          <w:iCs/>
          <w:lang w:val="en-US"/>
        </w:rPr>
        <w:t xml:space="preserve"> in an edited book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</w:rPr>
        <w:t>Библиографический</w:t>
      </w:r>
      <w:r w:rsidRPr="00F3069D">
        <w:rPr>
          <w:lang w:val="en-US"/>
        </w:rPr>
        <w:t> </w:t>
      </w:r>
      <w:r w:rsidRPr="00F3069D">
        <w:rPr>
          <w:rStyle w:val="a6"/>
        </w:rPr>
        <w:t>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8"/>
          <w:lang w:val="en-US"/>
        </w:rPr>
        <w:lastRenderedPageBreak/>
        <w:t>Randall L.</w:t>
      </w:r>
      <w:r w:rsidRPr="00F3069D">
        <w:rPr>
          <w:lang w:val="en-US"/>
        </w:rPr>
        <w:t xml:space="preserve"> Peace Treaties and the Formation of International Law // The Oxford handbook of the history of international law / </w:t>
      </w:r>
      <w:proofErr w:type="spellStart"/>
      <w:r w:rsidRPr="00F3069D">
        <w:rPr>
          <w:lang w:val="en-US"/>
        </w:rPr>
        <w:t>Fassbender</w:t>
      </w:r>
      <w:proofErr w:type="spellEnd"/>
      <w:r w:rsidRPr="00F3069D">
        <w:rPr>
          <w:lang w:val="en-US"/>
        </w:rPr>
        <w:t xml:space="preserve"> B., Peters A., Peter, S., editors. </w:t>
      </w:r>
      <w:proofErr w:type="gramStart"/>
      <w:r w:rsidRPr="00F3069D">
        <w:rPr>
          <w:lang w:val="en-US"/>
        </w:rPr>
        <w:t>Oxford :</w:t>
      </w:r>
      <w:proofErr w:type="gramEnd"/>
      <w:r w:rsidRPr="00F3069D">
        <w:rPr>
          <w:lang w:val="en-US"/>
        </w:rPr>
        <w:t xml:space="preserve"> Oxford Un</w:t>
      </w:r>
      <w:r w:rsidRPr="00F3069D">
        <w:rPr>
          <w:lang w:val="en-US"/>
        </w:rPr>
        <w:t>i</w:t>
      </w:r>
      <w:r w:rsidRPr="00F3069D">
        <w:rPr>
          <w:lang w:val="en-US"/>
        </w:rPr>
        <w:t>versity Press. P. 71</w:t>
      </w:r>
      <w:r w:rsidRPr="00F3069D">
        <w:rPr>
          <w:rStyle w:val="a8"/>
          <w:lang w:val="en-US"/>
        </w:rPr>
        <w:t>–</w:t>
      </w:r>
      <w:r w:rsidRPr="00F3069D">
        <w:rPr>
          <w:lang w:val="en-US"/>
        </w:rPr>
        <w:t>94.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>References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lang w:val="en-US"/>
        </w:rPr>
        <w:t xml:space="preserve">Randall, L. (2012) Peace Treaties and the Formation of International Law. In: </w:t>
      </w:r>
      <w:proofErr w:type="spellStart"/>
      <w:r w:rsidRPr="00F3069D">
        <w:rPr>
          <w:lang w:val="en-US"/>
        </w:rPr>
        <w:t>Fassbender</w:t>
      </w:r>
      <w:proofErr w:type="spellEnd"/>
      <w:r w:rsidRPr="00F3069D">
        <w:rPr>
          <w:lang w:val="en-US"/>
        </w:rPr>
        <w:t>, B., Peters, A. &amp; Peter, S. (eds.) </w:t>
      </w:r>
      <w:r w:rsidRPr="00F3069D">
        <w:rPr>
          <w:rStyle w:val="a8"/>
          <w:lang w:val="en-US"/>
        </w:rPr>
        <w:t>The Oxford handbook of the history of international law</w:t>
      </w:r>
      <w:r w:rsidRPr="00F3069D">
        <w:rPr>
          <w:lang w:val="en-US"/>
        </w:rPr>
        <w:t xml:space="preserve">. Oxford, United </w:t>
      </w:r>
      <w:proofErr w:type="spellStart"/>
      <w:r w:rsidRPr="00F3069D">
        <w:rPr>
          <w:lang w:val="en-US"/>
        </w:rPr>
        <w:t>Kindom</w:t>
      </w:r>
      <w:proofErr w:type="spellEnd"/>
      <w:r w:rsidRPr="00F3069D">
        <w:rPr>
          <w:lang w:val="en-US"/>
        </w:rPr>
        <w:t>, Oxford University Press, pp. 71</w:t>
      </w:r>
      <w:r w:rsidRPr="00F3069D">
        <w:rPr>
          <w:rStyle w:val="a8"/>
          <w:lang w:val="en-US"/>
        </w:rPr>
        <w:t>–</w:t>
      </w:r>
      <w:r w:rsidRPr="00F3069D">
        <w:rPr>
          <w:lang w:val="en-US"/>
        </w:rPr>
        <w:t>94.</w:t>
      </w:r>
    </w:p>
    <w:p w:rsidR="00C721AD" w:rsidRPr="00F73530" w:rsidRDefault="00C721AD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</w:p>
    <w:p w:rsidR="00890F04" w:rsidRPr="00F73530" w:rsidRDefault="00890F04" w:rsidP="00C721AD">
      <w:pPr>
        <w:pStyle w:val="a7"/>
        <w:spacing w:before="0" w:beforeAutospacing="0" w:after="0" w:afterAutospacing="0" w:line="288" w:lineRule="atLeast"/>
        <w:jc w:val="center"/>
        <w:textAlignment w:val="baseline"/>
        <w:rPr>
          <w:lang w:val="en-US"/>
        </w:rPr>
      </w:pPr>
      <w:r w:rsidRPr="00F3069D">
        <w:t>ПЕРЕВОДНЫЕ</w:t>
      </w:r>
      <w:r w:rsidRPr="00F73530">
        <w:rPr>
          <w:lang w:val="en-US"/>
        </w:rPr>
        <w:t xml:space="preserve"> </w:t>
      </w:r>
      <w:r w:rsidRPr="00F3069D">
        <w:t>КНИГИ</w:t>
      </w:r>
      <w:r w:rsidRPr="00F73530">
        <w:rPr>
          <w:lang w:val="en-US"/>
        </w:rPr>
        <w:t xml:space="preserve"> / </w:t>
      </w:r>
      <w:r w:rsidRPr="00F3069D">
        <w:rPr>
          <w:lang w:val="en-US"/>
        </w:rPr>
        <w:t>BOOK</w:t>
      </w:r>
      <w:r w:rsidRPr="00F73530">
        <w:rPr>
          <w:lang w:val="en-US"/>
        </w:rPr>
        <w:t xml:space="preserve"> </w:t>
      </w:r>
      <w:r w:rsidRPr="00F3069D">
        <w:rPr>
          <w:lang w:val="en-US"/>
        </w:rPr>
        <w:t>TRANSLATED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6"/>
        </w:rPr>
        <w:t>Библиографический 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proofErr w:type="spellStart"/>
      <w:r w:rsidRPr="00F3069D">
        <w:rPr>
          <w:rStyle w:val="a8"/>
        </w:rPr>
        <w:t>Фуллер</w:t>
      </w:r>
      <w:proofErr w:type="spellEnd"/>
      <w:r w:rsidRPr="00F3069D">
        <w:rPr>
          <w:rStyle w:val="a8"/>
        </w:rPr>
        <w:t xml:space="preserve"> Л.</w:t>
      </w:r>
      <w:r w:rsidRPr="00F3069D">
        <w:t> Мораль права / пер. с англ. Т</w:t>
      </w:r>
      <w:r w:rsidRPr="00F3069D">
        <w:rPr>
          <w:lang w:val="en-US"/>
        </w:rPr>
        <w:t xml:space="preserve">. </w:t>
      </w:r>
      <w:r w:rsidRPr="00F3069D">
        <w:t>Даниловой</w:t>
      </w:r>
      <w:r w:rsidRPr="00F3069D">
        <w:rPr>
          <w:lang w:val="en-US"/>
        </w:rPr>
        <w:t xml:space="preserve">. </w:t>
      </w:r>
      <w:r w:rsidRPr="00F3069D">
        <w:t>М</w:t>
      </w:r>
      <w:r w:rsidRPr="00F3069D">
        <w:rPr>
          <w:lang w:val="en-US"/>
        </w:rPr>
        <w:t>.</w:t>
      </w:r>
      <w:proofErr w:type="gramStart"/>
      <w:r w:rsidRPr="00F3069D">
        <w:rPr>
          <w:lang w:val="en-US"/>
        </w:rPr>
        <w:t xml:space="preserve"> :</w:t>
      </w:r>
      <w:proofErr w:type="gramEnd"/>
      <w:r w:rsidRPr="00F3069D">
        <w:rPr>
          <w:lang w:val="en-US"/>
        </w:rPr>
        <w:t xml:space="preserve"> </w:t>
      </w:r>
      <w:r w:rsidRPr="00F3069D">
        <w:t>ИРИСЭН</w:t>
      </w:r>
      <w:r w:rsidRPr="00F3069D">
        <w:rPr>
          <w:lang w:val="en-US"/>
        </w:rPr>
        <w:t>, 2016.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>Reference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lang w:val="en-US"/>
        </w:rPr>
        <w:t>Fuller, L. (1965) </w:t>
      </w:r>
      <w:r w:rsidRPr="00F3069D">
        <w:rPr>
          <w:rStyle w:val="a8"/>
          <w:lang w:val="en-US"/>
        </w:rPr>
        <w:t xml:space="preserve">Moral' </w:t>
      </w:r>
      <w:proofErr w:type="spellStart"/>
      <w:r w:rsidRPr="00F3069D">
        <w:rPr>
          <w:rStyle w:val="a8"/>
          <w:lang w:val="en-US"/>
        </w:rPr>
        <w:t>prava</w:t>
      </w:r>
      <w:proofErr w:type="spellEnd"/>
      <w:r w:rsidRPr="00F3069D">
        <w:rPr>
          <w:lang w:val="en-US"/>
        </w:rPr>
        <w:t xml:space="preserve"> [The Morality of Law]. Translated from English by Danilova, T. (2016) Moscow, IRISEN. </w:t>
      </w:r>
      <w:r w:rsidRPr="00F3069D">
        <w:t>(</w:t>
      </w:r>
      <w:proofErr w:type="spellStart"/>
      <w:r w:rsidRPr="00F3069D">
        <w:t>In</w:t>
      </w:r>
      <w:proofErr w:type="spellEnd"/>
      <w:r w:rsidRPr="00F3069D">
        <w:t xml:space="preserve"> </w:t>
      </w:r>
      <w:proofErr w:type="spellStart"/>
      <w:r w:rsidRPr="00F3069D">
        <w:t>Russian</w:t>
      </w:r>
      <w:proofErr w:type="spellEnd"/>
      <w:r w:rsidRPr="00F3069D">
        <w:t>)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6"/>
        </w:rPr>
        <w:t>Библиографический 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8"/>
        </w:rPr>
        <w:t>Эрлих О.</w:t>
      </w:r>
      <w:r w:rsidRPr="00F3069D">
        <w:t> </w:t>
      </w:r>
      <w:proofErr w:type="spellStart"/>
      <w:r w:rsidRPr="00F3069D">
        <w:t>Основоположение</w:t>
      </w:r>
      <w:proofErr w:type="spellEnd"/>
      <w:r w:rsidRPr="00F3069D">
        <w:t xml:space="preserve"> социологии права / пер. с нем. М.В. Антонова. СПб</w:t>
      </w:r>
      <w:proofErr w:type="gramStart"/>
      <w:r w:rsidRPr="00F3069D">
        <w:t xml:space="preserve">. : </w:t>
      </w:r>
      <w:proofErr w:type="gramEnd"/>
      <w:r w:rsidRPr="00F3069D">
        <w:t>Униве</w:t>
      </w:r>
      <w:r w:rsidRPr="00F3069D">
        <w:t>р</w:t>
      </w:r>
      <w:r w:rsidRPr="00F3069D">
        <w:t>ситетский издательский консорциум, 2011.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>Reference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lang w:val="en-US"/>
        </w:rPr>
        <w:t>Ehrlich, E. (1913) </w:t>
      </w:r>
      <w:proofErr w:type="spellStart"/>
      <w:r w:rsidRPr="00F3069D">
        <w:rPr>
          <w:rStyle w:val="a8"/>
          <w:lang w:val="en-US"/>
        </w:rPr>
        <w:t>Osnovopolozhenie</w:t>
      </w:r>
      <w:proofErr w:type="spellEnd"/>
      <w:r w:rsidRPr="00F3069D">
        <w:rPr>
          <w:rStyle w:val="a8"/>
          <w:lang w:val="en-US"/>
        </w:rPr>
        <w:t> </w:t>
      </w:r>
      <w:proofErr w:type="spellStart"/>
      <w:r w:rsidRPr="00F3069D">
        <w:rPr>
          <w:rStyle w:val="a8"/>
          <w:lang w:val="en-US"/>
        </w:rPr>
        <w:t>sotsiologii</w:t>
      </w:r>
      <w:proofErr w:type="spellEnd"/>
      <w:r w:rsidRPr="00F3069D">
        <w:rPr>
          <w:rStyle w:val="a8"/>
          <w:lang w:val="en-US"/>
        </w:rPr>
        <w:t> </w:t>
      </w:r>
      <w:proofErr w:type="spellStart"/>
      <w:r w:rsidRPr="00F3069D">
        <w:rPr>
          <w:rStyle w:val="a8"/>
          <w:lang w:val="en-US"/>
        </w:rPr>
        <w:t>prava</w:t>
      </w:r>
      <w:proofErr w:type="spellEnd"/>
      <w:r w:rsidRPr="00F3069D">
        <w:rPr>
          <w:lang w:val="en-US"/>
        </w:rPr>
        <w:t> [</w:t>
      </w:r>
      <w:proofErr w:type="spellStart"/>
      <w:r w:rsidRPr="00F3069D">
        <w:rPr>
          <w:lang w:val="en-US"/>
        </w:rPr>
        <w:t>Grundlegung</w:t>
      </w:r>
      <w:proofErr w:type="spellEnd"/>
      <w:r w:rsidRPr="00F3069D">
        <w:rPr>
          <w:lang w:val="en-US"/>
        </w:rPr>
        <w:t xml:space="preserve"> der </w:t>
      </w:r>
      <w:proofErr w:type="spellStart"/>
      <w:r w:rsidRPr="00F3069D">
        <w:rPr>
          <w:lang w:val="en-US"/>
        </w:rPr>
        <w:t>Sociologie</w:t>
      </w:r>
      <w:proofErr w:type="spellEnd"/>
      <w:r w:rsidRPr="00F3069D">
        <w:rPr>
          <w:lang w:val="en-US"/>
        </w:rPr>
        <w:t xml:space="preserve"> des </w:t>
      </w:r>
      <w:proofErr w:type="spellStart"/>
      <w:r w:rsidRPr="00F3069D">
        <w:rPr>
          <w:lang w:val="en-US"/>
        </w:rPr>
        <w:t>Rechts</w:t>
      </w:r>
      <w:proofErr w:type="spellEnd"/>
      <w:r w:rsidRPr="00F3069D">
        <w:rPr>
          <w:lang w:val="en-US"/>
        </w:rPr>
        <w:t xml:space="preserve">]. Translated from German by </w:t>
      </w:r>
      <w:proofErr w:type="spellStart"/>
      <w:r w:rsidRPr="00F3069D">
        <w:rPr>
          <w:lang w:val="en-US"/>
        </w:rPr>
        <w:t>Antonov</w:t>
      </w:r>
      <w:proofErr w:type="spellEnd"/>
      <w:r w:rsidRPr="00F3069D">
        <w:rPr>
          <w:lang w:val="en-US"/>
        </w:rPr>
        <w:t xml:space="preserve">, M.V. (2011) Saint Petersburg, </w:t>
      </w:r>
      <w:proofErr w:type="spellStart"/>
      <w:proofErr w:type="gramStart"/>
      <w:r w:rsidRPr="00F3069D">
        <w:rPr>
          <w:lang w:val="en-US"/>
        </w:rPr>
        <w:t>Universitetskii</w:t>
      </w:r>
      <w:proofErr w:type="spellEnd"/>
      <w:proofErr w:type="gram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izdatel'skii</w:t>
      </w:r>
      <w:proofErr w:type="spellEnd"/>
      <w:r w:rsidRPr="00F3069D">
        <w:rPr>
          <w:lang w:val="en-US"/>
        </w:rPr>
        <w:t xml:space="preserve"> </w:t>
      </w:r>
      <w:proofErr w:type="spellStart"/>
      <w:r w:rsidRPr="00F3069D">
        <w:rPr>
          <w:lang w:val="en-US"/>
        </w:rPr>
        <w:t>konsortsium</w:t>
      </w:r>
      <w:proofErr w:type="spellEnd"/>
      <w:r w:rsidRPr="00F3069D">
        <w:rPr>
          <w:lang w:val="en-US"/>
        </w:rPr>
        <w:t xml:space="preserve">. </w:t>
      </w:r>
      <w:r w:rsidRPr="00F3069D">
        <w:t>(</w:t>
      </w:r>
      <w:proofErr w:type="spellStart"/>
      <w:r w:rsidRPr="00F3069D">
        <w:t>in</w:t>
      </w:r>
      <w:proofErr w:type="spellEnd"/>
      <w:r w:rsidRPr="00F3069D">
        <w:t xml:space="preserve"> </w:t>
      </w:r>
      <w:proofErr w:type="spellStart"/>
      <w:r w:rsidRPr="00F3069D">
        <w:t>Russian</w:t>
      </w:r>
      <w:proofErr w:type="spellEnd"/>
      <w:r w:rsidRPr="00F3069D">
        <w:t>)</w:t>
      </w:r>
    </w:p>
    <w:p w:rsidR="00236468" w:rsidRDefault="00236468" w:rsidP="00890F04">
      <w:pPr>
        <w:pStyle w:val="a7"/>
        <w:spacing w:before="0" w:beforeAutospacing="0" w:after="0" w:afterAutospacing="0" w:line="288" w:lineRule="atLeast"/>
        <w:textAlignment w:val="baseline"/>
      </w:pPr>
    </w:p>
    <w:p w:rsidR="00890F04" w:rsidRPr="00F3069D" w:rsidRDefault="00890F04" w:rsidP="00C721AD">
      <w:pPr>
        <w:pStyle w:val="a7"/>
        <w:spacing w:before="0" w:beforeAutospacing="0" w:after="0" w:afterAutospacing="0" w:line="288" w:lineRule="atLeast"/>
        <w:jc w:val="center"/>
        <w:textAlignment w:val="baseline"/>
      </w:pPr>
      <w:r w:rsidRPr="00F3069D">
        <w:t>МАТЕРИАЛЫ КОНФЕРЕНЦИЙ</w:t>
      </w:r>
      <w:r w:rsidRPr="00F3069D">
        <w:rPr>
          <w:rStyle w:val="a8"/>
        </w:rPr>
        <w:t> / </w:t>
      </w:r>
      <w:r w:rsidRPr="00F3069D">
        <w:t>CONFERENCE PROCEEDING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6"/>
        </w:rPr>
        <w:t>Библиографический список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8"/>
        </w:rPr>
        <w:t>Чиркин В.Е. Личные, частные и публичные интересы в современных конституциях // И</w:t>
      </w:r>
      <w:r w:rsidRPr="00F3069D">
        <w:rPr>
          <w:rStyle w:val="a8"/>
        </w:rPr>
        <w:t>н</w:t>
      </w:r>
      <w:r w:rsidRPr="00F3069D">
        <w:rPr>
          <w:rStyle w:val="a8"/>
        </w:rPr>
        <w:t xml:space="preserve">тересы в праве. </w:t>
      </w:r>
      <w:proofErr w:type="spellStart"/>
      <w:r w:rsidRPr="00F3069D">
        <w:rPr>
          <w:rStyle w:val="a8"/>
        </w:rPr>
        <w:t>Жидковские</w:t>
      </w:r>
      <w:proofErr w:type="spellEnd"/>
      <w:r w:rsidRPr="00F3069D">
        <w:rPr>
          <w:rStyle w:val="a8"/>
        </w:rPr>
        <w:t xml:space="preserve"> чтения: материалы Всероссийской научной конференции. Москва, 25-26 марта 2016 г. / отв. ред. М</w:t>
      </w:r>
      <w:r w:rsidRPr="00F3069D">
        <w:rPr>
          <w:rStyle w:val="a8"/>
          <w:lang w:val="en-US"/>
        </w:rPr>
        <w:t>.</w:t>
      </w:r>
      <w:r w:rsidRPr="00F3069D">
        <w:rPr>
          <w:rStyle w:val="a8"/>
        </w:rPr>
        <w:t>В</w:t>
      </w:r>
      <w:r w:rsidRPr="00F3069D">
        <w:rPr>
          <w:rStyle w:val="a8"/>
          <w:lang w:val="en-US"/>
        </w:rPr>
        <w:t>. </w:t>
      </w:r>
      <w:proofErr w:type="spellStart"/>
      <w:r w:rsidRPr="00F3069D">
        <w:rPr>
          <w:rStyle w:val="a8"/>
        </w:rPr>
        <w:t>Немытина</w:t>
      </w:r>
      <w:proofErr w:type="spellEnd"/>
      <w:r w:rsidRPr="00F3069D">
        <w:rPr>
          <w:rStyle w:val="a8"/>
          <w:lang w:val="en-US"/>
        </w:rPr>
        <w:t>. </w:t>
      </w:r>
      <w:r w:rsidRPr="00F3069D">
        <w:rPr>
          <w:rStyle w:val="a8"/>
        </w:rPr>
        <w:t>М</w:t>
      </w:r>
      <w:r w:rsidRPr="00F3069D">
        <w:rPr>
          <w:rStyle w:val="a8"/>
          <w:lang w:val="en-US"/>
        </w:rPr>
        <w:t>.</w:t>
      </w:r>
      <w:proofErr w:type="gramStart"/>
      <w:r w:rsidRPr="00F3069D">
        <w:rPr>
          <w:rStyle w:val="a8"/>
          <w:lang w:val="en-US"/>
        </w:rPr>
        <w:t xml:space="preserve"> :</w:t>
      </w:r>
      <w:proofErr w:type="gramEnd"/>
      <w:r w:rsidRPr="00F3069D">
        <w:rPr>
          <w:rStyle w:val="a8"/>
          <w:lang w:val="en-US"/>
        </w:rPr>
        <w:t> </w:t>
      </w:r>
      <w:r w:rsidRPr="00F3069D">
        <w:rPr>
          <w:rStyle w:val="a8"/>
        </w:rPr>
        <w:t>РУДН</w:t>
      </w:r>
      <w:r w:rsidRPr="00F3069D">
        <w:rPr>
          <w:rStyle w:val="a8"/>
          <w:lang w:val="en-US"/>
        </w:rPr>
        <w:t xml:space="preserve">, 2017. </w:t>
      </w:r>
      <w:r w:rsidRPr="00F3069D">
        <w:rPr>
          <w:rStyle w:val="a8"/>
        </w:rPr>
        <w:t>С</w:t>
      </w:r>
      <w:r w:rsidRPr="00F3069D">
        <w:rPr>
          <w:rStyle w:val="a8"/>
          <w:lang w:val="en-US"/>
        </w:rPr>
        <w:t>. 177–183.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F3069D">
        <w:rPr>
          <w:rStyle w:val="a6"/>
          <w:lang w:val="en-US"/>
        </w:rPr>
        <w:t>Reference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proofErr w:type="spellStart"/>
      <w:r w:rsidRPr="00F3069D">
        <w:rPr>
          <w:rStyle w:val="a8"/>
          <w:lang w:val="en-US"/>
        </w:rPr>
        <w:t>Chirkin</w:t>
      </w:r>
      <w:proofErr w:type="spellEnd"/>
      <w:r w:rsidRPr="00F3069D">
        <w:rPr>
          <w:rStyle w:val="a8"/>
          <w:lang w:val="en-US"/>
        </w:rPr>
        <w:t>, V. E. (2017) Personal, Private and Public Interests in Modern Constitutions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rPr>
          <w:rStyle w:val="a8"/>
          <w:lang w:val="en-US"/>
        </w:rPr>
        <w:t xml:space="preserve">In: </w:t>
      </w:r>
      <w:proofErr w:type="spellStart"/>
      <w:r w:rsidRPr="00F3069D">
        <w:rPr>
          <w:rStyle w:val="a8"/>
          <w:lang w:val="en-US"/>
        </w:rPr>
        <w:t>Nemytina</w:t>
      </w:r>
      <w:proofErr w:type="spellEnd"/>
      <w:r w:rsidRPr="00F3069D">
        <w:rPr>
          <w:rStyle w:val="a8"/>
          <w:lang w:val="en-US"/>
        </w:rPr>
        <w:t xml:space="preserve">, M. V. (ed.) Interests in Law. </w:t>
      </w:r>
      <w:proofErr w:type="spellStart"/>
      <w:r w:rsidRPr="00F3069D">
        <w:rPr>
          <w:rStyle w:val="a8"/>
          <w:lang w:val="en-US"/>
        </w:rPr>
        <w:t>Zhidkov’s</w:t>
      </w:r>
      <w:proofErr w:type="spellEnd"/>
      <w:r w:rsidRPr="00F3069D">
        <w:rPr>
          <w:rStyle w:val="a8"/>
          <w:lang w:val="en-US"/>
        </w:rPr>
        <w:t xml:space="preserve"> readings: </w:t>
      </w:r>
      <w:proofErr w:type="spellStart"/>
      <w:r w:rsidRPr="00F3069D">
        <w:rPr>
          <w:rStyle w:val="a8"/>
          <w:lang w:val="en-US"/>
        </w:rPr>
        <w:t>Procedings</w:t>
      </w:r>
      <w:proofErr w:type="spellEnd"/>
      <w:r w:rsidRPr="00F3069D">
        <w:rPr>
          <w:rStyle w:val="a8"/>
          <w:lang w:val="en-US"/>
        </w:rPr>
        <w:t xml:space="preserve"> of All-Russian Scie</w:t>
      </w:r>
      <w:r w:rsidRPr="00F3069D">
        <w:rPr>
          <w:rStyle w:val="a8"/>
          <w:lang w:val="en-US"/>
        </w:rPr>
        <w:t>n</w:t>
      </w:r>
      <w:r w:rsidRPr="00F3069D">
        <w:rPr>
          <w:rStyle w:val="a8"/>
          <w:lang w:val="en-US"/>
        </w:rPr>
        <w:t>tific Conference, 25–26 March 2016, Moscow, Russia. </w:t>
      </w:r>
      <w:proofErr w:type="spellStart"/>
      <w:r w:rsidRPr="00F3069D">
        <w:rPr>
          <w:rStyle w:val="a8"/>
        </w:rPr>
        <w:t>Moscow</w:t>
      </w:r>
      <w:proofErr w:type="spellEnd"/>
      <w:r w:rsidRPr="00F3069D">
        <w:rPr>
          <w:rStyle w:val="a8"/>
        </w:rPr>
        <w:t xml:space="preserve">, RUDN, </w:t>
      </w:r>
      <w:proofErr w:type="spellStart"/>
      <w:r w:rsidRPr="00F3069D">
        <w:rPr>
          <w:rStyle w:val="a8"/>
        </w:rPr>
        <w:t>pp</w:t>
      </w:r>
      <w:proofErr w:type="spellEnd"/>
      <w:r w:rsidRPr="00F3069D">
        <w:rPr>
          <w:rStyle w:val="a8"/>
        </w:rPr>
        <w:t>. 177–183. </w:t>
      </w:r>
      <w:r w:rsidRPr="00F3069D">
        <w:t>(</w:t>
      </w:r>
      <w:proofErr w:type="spellStart"/>
      <w:r w:rsidRPr="00F3069D">
        <w:t>in</w:t>
      </w:r>
      <w:proofErr w:type="spellEnd"/>
      <w:r w:rsidRPr="00F3069D">
        <w:t xml:space="preserve"> </w:t>
      </w:r>
      <w:proofErr w:type="spellStart"/>
      <w:r w:rsidRPr="00F3069D">
        <w:t>Russian</w:t>
      </w:r>
      <w:proofErr w:type="spellEnd"/>
      <w:r w:rsidRPr="00F3069D">
        <w:t>)</w:t>
      </w:r>
    </w:p>
    <w:p w:rsidR="00890F04" w:rsidRPr="00F3069D" w:rsidRDefault="00890F04" w:rsidP="00890F04">
      <w:pPr>
        <w:pStyle w:val="a7"/>
        <w:spacing w:before="0" w:beforeAutospacing="0" w:after="0" w:afterAutospacing="0" w:line="288" w:lineRule="atLeast"/>
        <w:textAlignment w:val="baseline"/>
      </w:pPr>
      <w:r w:rsidRPr="00F3069D">
        <w:t xml:space="preserve">Более детальную информацию по </w:t>
      </w:r>
      <w:proofErr w:type="spellStart"/>
      <w:r w:rsidRPr="00F3069D">
        <w:t>Harvard</w:t>
      </w:r>
      <w:proofErr w:type="spellEnd"/>
      <w:r w:rsidRPr="00F3069D">
        <w:t xml:space="preserve"> </w:t>
      </w:r>
      <w:proofErr w:type="spellStart"/>
      <w:r w:rsidRPr="00F3069D">
        <w:t>style</w:t>
      </w:r>
      <w:proofErr w:type="spellEnd"/>
      <w:r w:rsidRPr="00F3069D">
        <w:t xml:space="preserve"> и особенностям оформления ссылок на различные источники, можно получить на сайте:</w:t>
      </w:r>
    </w:p>
    <w:p w:rsidR="00890F04" w:rsidRPr="00890F04" w:rsidRDefault="00277011" w:rsidP="00890F04">
      <w:pPr>
        <w:pStyle w:val="a7"/>
        <w:spacing w:before="0" w:beforeAutospacing="0" w:after="0" w:afterAutospacing="0" w:line="288" w:lineRule="atLeast"/>
        <w:textAlignment w:val="baseline"/>
        <w:rPr>
          <w:color w:val="292C3D"/>
        </w:rPr>
      </w:pPr>
      <w:hyperlink r:id="rId51" w:history="1">
        <w:r w:rsidR="00890F04" w:rsidRPr="00890F04">
          <w:rPr>
            <w:rStyle w:val="a3"/>
            <w:color w:val="0079C1"/>
          </w:rPr>
          <w:t>https://www.imperial.ac.uk/media/imperial-college/administration-and-support-services/library/public/harvard.pdf</w:t>
        </w:r>
      </w:hyperlink>
      <w:r w:rsidR="00890F04" w:rsidRPr="00890F04">
        <w:rPr>
          <w:color w:val="292C3D"/>
        </w:rPr>
        <w:t>  </w:t>
      </w:r>
    </w:p>
    <w:p w:rsidR="00890F04" w:rsidRPr="001806B6" w:rsidRDefault="00890F04" w:rsidP="00890F04">
      <w:pPr>
        <w:pStyle w:val="a7"/>
        <w:spacing w:before="0" w:beforeAutospacing="0" w:after="0" w:afterAutospacing="0" w:line="288" w:lineRule="atLeast"/>
        <w:textAlignment w:val="baseline"/>
        <w:rPr>
          <w:lang w:val="en-US"/>
        </w:rPr>
      </w:pPr>
      <w:r w:rsidRPr="001806B6">
        <w:rPr>
          <w:lang w:val="en-US"/>
        </w:rPr>
        <w:t>For more referencing examples:</w:t>
      </w:r>
    </w:p>
    <w:p w:rsidR="00890F04" w:rsidRPr="001806B6" w:rsidRDefault="00277011" w:rsidP="00890F04">
      <w:pPr>
        <w:pStyle w:val="a7"/>
        <w:spacing w:before="0" w:beforeAutospacing="0" w:after="0" w:afterAutospacing="0" w:line="288" w:lineRule="atLeast"/>
        <w:textAlignment w:val="baseline"/>
        <w:rPr>
          <w:color w:val="292C3D"/>
          <w:lang w:val="en-US"/>
        </w:rPr>
      </w:pPr>
      <w:hyperlink r:id="rId52" w:history="1">
        <w:r w:rsidR="00890F04" w:rsidRPr="001806B6">
          <w:rPr>
            <w:rStyle w:val="a3"/>
            <w:color w:val="0079C1"/>
            <w:lang w:val="en-US"/>
          </w:rPr>
          <w:t>http://www.imperial.ac.uk/admin-services/library/learning-support/reference-management/harvard-style/your-reference-list/</w:t>
        </w:r>
      </w:hyperlink>
    </w:p>
    <w:p w:rsidR="00890F04" w:rsidRPr="001806B6" w:rsidRDefault="00890F04" w:rsidP="00A7072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en-US"/>
        </w:rPr>
      </w:pPr>
    </w:p>
    <w:p w:rsidR="00762A67" w:rsidRPr="001806B6" w:rsidRDefault="00762A67" w:rsidP="00A7072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en-US"/>
        </w:rPr>
      </w:pPr>
    </w:p>
    <w:p w:rsidR="00396C88" w:rsidRDefault="00321B98" w:rsidP="00A7072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21B9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8. </w:t>
      </w:r>
      <w:r w:rsidR="00396C88" w:rsidRPr="00321B98">
        <w:rPr>
          <w:rFonts w:ascii="Times New Roman" w:eastAsia="Times New Roman" w:hAnsi="Times New Roman" w:cs="Times New Roman"/>
          <w:b/>
          <w:caps/>
          <w:sz w:val="24"/>
          <w:szCs w:val="24"/>
        </w:rPr>
        <w:t>Сведения об авторах</w:t>
      </w:r>
    </w:p>
    <w:p w:rsidR="00321B98" w:rsidRPr="00321B98" w:rsidRDefault="00321B98" w:rsidP="00A7072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93A6B" w:rsidRDefault="00762A67" w:rsidP="00762A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B98">
        <w:rPr>
          <w:rFonts w:ascii="Times New Roman" w:hAnsi="Times New Roman" w:cs="Times New Roman"/>
          <w:sz w:val="24"/>
          <w:szCs w:val="24"/>
        </w:rPr>
        <w:t xml:space="preserve"> </w:t>
      </w:r>
      <w:r w:rsidR="00616D2E" w:rsidRPr="00321B98">
        <w:rPr>
          <w:rFonts w:ascii="Times New Roman" w:hAnsi="Times New Roman" w:cs="Times New Roman"/>
          <w:sz w:val="24"/>
          <w:szCs w:val="24"/>
        </w:rPr>
        <w:tab/>
      </w:r>
      <w:r w:rsidRPr="00321B98">
        <w:rPr>
          <w:rFonts w:ascii="Times New Roman" w:hAnsi="Times New Roman" w:cs="Times New Roman"/>
          <w:sz w:val="24"/>
          <w:szCs w:val="24"/>
        </w:rPr>
        <w:t>Сведения об авторах представляются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CB7">
        <w:rPr>
          <w:rFonts w:ascii="Times New Roman" w:hAnsi="Times New Roman" w:cs="Times New Roman"/>
          <w:sz w:val="24"/>
          <w:szCs w:val="24"/>
        </w:rPr>
        <w:t>на русском и английском языках</w:t>
      </w:r>
      <w:r>
        <w:rPr>
          <w:rFonts w:ascii="Times New Roman" w:hAnsi="Times New Roman" w:cs="Times New Roman"/>
          <w:sz w:val="24"/>
          <w:szCs w:val="24"/>
        </w:rPr>
        <w:t>, содержат</w:t>
      </w:r>
      <w:r w:rsidRPr="00C67CB7">
        <w:rPr>
          <w:rFonts w:ascii="Times New Roman" w:hAnsi="Times New Roman" w:cs="Times New Roman"/>
          <w:sz w:val="24"/>
          <w:szCs w:val="24"/>
        </w:rPr>
        <w:t xml:space="preserve"> следующие сведения: фамилия, имя, отчество автора; место работы и должность; ученая степень; ученое звание; </w:t>
      </w:r>
      <w:r>
        <w:rPr>
          <w:rFonts w:ascii="Times New Roman" w:hAnsi="Times New Roman" w:cs="Times New Roman"/>
          <w:sz w:val="24"/>
          <w:szCs w:val="24"/>
        </w:rPr>
        <w:t xml:space="preserve">идентификатор ученого </w:t>
      </w:r>
      <w:r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8169C5">
        <w:rPr>
          <w:rFonts w:ascii="Times New Roman" w:hAnsi="Times New Roman" w:cs="Times New Roman"/>
          <w:sz w:val="24"/>
          <w:szCs w:val="24"/>
        </w:rPr>
        <w:t xml:space="preserve">, </w:t>
      </w:r>
      <w:r w:rsidRPr="00C67CB7">
        <w:rPr>
          <w:rFonts w:ascii="Times New Roman" w:hAnsi="Times New Roman" w:cs="Times New Roman"/>
          <w:sz w:val="24"/>
          <w:szCs w:val="24"/>
        </w:rPr>
        <w:t>контактные данные (полный а</w:t>
      </w:r>
      <w:r w:rsidRPr="00C67CB7">
        <w:rPr>
          <w:rFonts w:ascii="Times New Roman" w:hAnsi="Times New Roman" w:cs="Times New Roman"/>
          <w:sz w:val="24"/>
          <w:szCs w:val="24"/>
        </w:rPr>
        <w:t>д</w:t>
      </w:r>
      <w:r w:rsidRPr="00C67CB7">
        <w:rPr>
          <w:rFonts w:ascii="Times New Roman" w:hAnsi="Times New Roman" w:cs="Times New Roman"/>
          <w:sz w:val="24"/>
          <w:szCs w:val="24"/>
        </w:rPr>
        <w:t>рес организации места работы автора</w:t>
      </w:r>
      <w:r w:rsidRPr="008169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город, страна, почтовый индекс учреждения)</w:t>
      </w:r>
      <w:r w:rsidRPr="008169C5">
        <w:rPr>
          <w:rFonts w:ascii="Times New Roman" w:hAnsi="Times New Roman" w:cs="Times New Roman"/>
          <w:sz w:val="24"/>
          <w:szCs w:val="24"/>
        </w:rPr>
        <w:t>;</w:t>
      </w:r>
      <w:r w:rsidRPr="00C67CB7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>, телефон</w:t>
      </w:r>
      <w:r w:rsidRPr="00C67CB7">
        <w:rPr>
          <w:rFonts w:ascii="Times New Roman" w:hAnsi="Times New Roman" w:cs="Times New Roman"/>
          <w:sz w:val="24"/>
          <w:szCs w:val="24"/>
        </w:rPr>
        <w:t xml:space="preserve"> автора</w:t>
      </w:r>
      <w:r>
        <w:rPr>
          <w:rFonts w:ascii="Times New Roman" w:hAnsi="Times New Roman" w:cs="Times New Roman"/>
          <w:sz w:val="24"/>
          <w:szCs w:val="24"/>
        </w:rPr>
        <w:t>, индекс</w:t>
      </w:r>
      <w:r w:rsidRPr="008169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автора</w:t>
      </w:r>
      <w:r w:rsidRPr="0076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436D">
        <w:rPr>
          <w:rFonts w:ascii="Times New Roman" w:hAnsi="Times New Roman" w:cs="Times New Roman"/>
          <w:sz w:val="24"/>
          <w:szCs w:val="24"/>
          <w:lang w:val="en-US"/>
        </w:rPr>
        <w:t>ORCID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5B96" w:rsidRDefault="00E93A6B" w:rsidP="00762A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742" w:rsidRPr="00637577" w:rsidRDefault="002E0726" w:rsidP="002E0726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577">
        <w:rPr>
          <w:rFonts w:ascii="Times New Roman" w:hAnsi="Times New Roman" w:cs="Times New Roman"/>
          <w:sz w:val="28"/>
          <w:szCs w:val="28"/>
        </w:rPr>
        <w:t xml:space="preserve">9. </w:t>
      </w:r>
      <w:r w:rsidR="00B94DF5" w:rsidRPr="00637577">
        <w:rPr>
          <w:rFonts w:ascii="Times New Roman" w:eastAsia="Times New Roman" w:hAnsi="Times New Roman" w:cs="Times New Roman"/>
          <w:b/>
          <w:sz w:val="28"/>
          <w:szCs w:val="28"/>
        </w:rPr>
        <w:t>ШАБЛОНЫ</w:t>
      </w:r>
      <w:r w:rsidR="00A63C79" w:rsidRPr="00637577">
        <w:rPr>
          <w:rFonts w:ascii="Times New Roman" w:eastAsia="Times New Roman" w:hAnsi="Times New Roman" w:cs="Times New Roman"/>
          <w:b/>
          <w:sz w:val="28"/>
          <w:szCs w:val="28"/>
        </w:rPr>
        <w:t xml:space="preserve"> - Приложения (отдельные файлы для скачивания)</w:t>
      </w:r>
    </w:p>
    <w:p w:rsidR="002E0726" w:rsidRDefault="002E0726" w:rsidP="002E0726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4265" w:rsidRPr="000B4265" w:rsidRDefault="000B4265" w:rsidP="000B426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4265">
        <w:rPr>
          <w:rFonts w:ascii="Times New Roman" w:hAnsi="Times New Roman" w:cs="Times New Roman"/>
          <w:sz w:val="24"/>
          <w:szCs w:val="24"/>
        </w:rPr>
        <w:t xml:space="preserve">Шаблон для оформления статьи </w:t>
      </w:r>
    </w:p>
    <w:p w:rsidR="000B4265" w:rsidRPr="000B4265" w:rsidRDefault="008714C4" w:rsidP="000B4265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Шаблон анкеты автора </w:t>
      </w:r>
    </w:p>
    <w:p w:rsidR="000B4265" w:rsidRPr="000B4265" w:rsidRDefault="000B4265" w:rsidP="000B4265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265">
        <w:rPr>
          <w:rFonts w:ascii="Times New Roman" w:hAnsi="Times New Roman" w:cs="Times New Roman"/>
          <w:sz w:val="24"/>
          <w:szCs w:val="24"/>
        </w:rPr>
        <w:t>Шаблон лицензионного соглашения</w:t>
      </w:r>
      <w:r w:rsidR="008714C4">
        <w:rPr>
          <w:rFonts w:ascii="Times New Roman" w:hAnsi="Times New Roman" w:cs="Times New Roman"/>
          <w:sz w:val="24"/>
          <w:szCs w:val="24"/>
        </w:rPr>
        <w:t xml:space="preserve"> (рус,</w:t>
      </w:r>
      <w:r w:rsidR="0001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4C4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="008714C4">
        <w:rPr>
          <w:rFonts w:ascii="Times New Roman" w:hAnsi="Times New Roman" w:cs="Times New Roman"/>
          <w:sz w:val="24"/>
          <w:szCs w:val="24"/>
        </w:rPr>
        <w:t>)</w:t>
      </w:r>
    </w:p>
    <w:p w:rsidR="000B4265" w:rsidRPr="000B4265" w:rsidRDefault="008714C4" w:rsidP="000B4265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статьи (заполняется перед отправкой</w:t>
      </w:r>
      <w:r w:rsidR="00BD477F">
        <w:rPr>
          <w:rFonts w:ascii="Times New Roman" w:hAnsi="Times New Roman" w:cs="Times New Roman"/>
          <w:sz w:val="24"/>
          <w:szCs w:val="24"/>
        </w:rPr>
        <w:t xml:space="preserve"> материалов в издательство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B4265" w:rsidRDefault="000B4265" w:rsidP="000B4265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F71" w:rsidRPr="007B4F71" w:rsidRDefault="00637577" w:rsidP="007B4F71">
      <w:pPr>
        <w:shd w:val="clear" w:color="auto" w:fill="FFFFFF"/>
        <w:spacing w:after="115" w:line="240" w:lineRule="auto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10 </w:t>
      </w:r>
      <w:r w:rsidR="007B4F71" w:rsidRPr="007B4F71">
        <w:rPr>
          <w:rFonts w:ascii="Times New Roman" w:eastAsia="Times New Roman" w:hAnsi="Times New Roman" w:cs="Times New Roman"/>
          <w:b/>
          <w:caps/>
          <w:sz w:val="28"/>
          <w:szCs w:val="28"/>
        </w:rPr>
        <w:t>.РЕГИСТРАЦИЯ В СИСТЕМЕ SCIENCE INDEX</w:t>
      </w:r>
      <w:proofErr w:type="gramStart"/>
      <w:r w:rsidR="007B4F71" w:rsidRPr="007B4F71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И</w:t>
      </w:r>
      <w:proofErr w:type="gramEnd"/>
      <w:r w:rsidR="007B4F71" w:rsidRPr="007B4F71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ORCID</w:t>
      </w:r>
    </w:p>
    <w:p w:rsidR="00E93A6B" w:rsidRPr="00E93A6B" w:rsidRDefault="00E93A6B" w:rsidP="00E93A6B">
      <w:pPr>
        <w:pStyle w:val="a7"/>
        <w:shd w:val="clear" w:color="auto" w:fill="FFFFFF"/>
        <w:spacing w:before="138" w:beforeAutospacing="0" w:after="138" w:afterAutospacing="0"/>
        <w:jc w:val="both"/>
        <w:rPr>
          <w:color w:val="878787"/>
        </w:rPr>
      </w:pPr>
      <w:r w:rsidRPr="00E93A6B">
        <w:rPr>
          <w:color w:val="000000"/>
        </w:rPr>
        <w:t>1) </w:t>
      </w:r>
      <w:r w:rsidRPr="00E93A6B">
        <w:rPr>
          <w:b/>
          <w:bCs/>
          <w:color w:val="000000"/>
        </w:rPr>
        <w:t>SCIENCE INDEX</w:t>
      </w:r>
    </w:p>
    <w:p w:rsidR="00E93A6B" w:rsidRPr="00E93A6B" w:rsidRDefault="00E93A6B" w:rsidP="00E93A6B">
      <w:pPr>
        <w:pStyle w:val="a7"/>
        <w:shd w:val="clear" w:color="auto" w:fill="FFFFFF"/>
        <w:spacing w:before="0" w:beforeAutospacing="0" w:after="0" w:afterAutospacing="0"/>
        <w:jc w:val="both"/>
        <w:rPr>
          <w:color w:val="878787"/>
        </w:rPr>
      </w:pPr>
      <w:r w:rsidRPr="00E93A6B">
        <w:rPr>
          <w:color w:val="000000"/>
        </w:rPr>
        <w:t>Настоятельно рекомендуем авторам лично пройти регистрацию в </w:t>
      </w:r>
      <w:hyperlink r:id="rId53" w:tgtFrame="_blank" w:history="1">
        <w:r w:rsidRPr="00E93A6B">
          <w:rPr>
            <w:rStyle w:val="a3"/>
            <w:color w:val="389FFF"/>
            <w:u w:val="none"/>
          </w:rPr>
          <w:t>SCIENCE INDEX</w:t>
        </w:r>
      </w:hyperlink>
      <w:r w:rsidRPr="00E93A6B">
        <w:rPr>
          <w:color w:val="000000"/>
        </w:rPr>
        <w:t> (Российском индексе научного цитирования). Регистрация необходима для поиска публикаций, для доступа к полным текстам публикаций и для управления собственным списком публикаций.</w:t>
      </w:r>
    </w:p>
    <w:p w:rsidR="00E93A6B" w:rsidRPr="00E93A6B" w:rsidRDefault="00E93A6B" w:rsidP="00E93A6B">
      <w:pPr>
        <w:pStyle w:val="a7"/>
        <w:shd w:val="clear" w:color="auto" w:fill="FFFFFF"/>
        <w:spacing w:before="0" w:beforeAutospacing="0" w:after="0" w:afterAutospacing="0"/>
        <w:jc w:val="both"/>
        <w:rPr>
          <w:color w:val="878787"/>
        </w:rPr>
      </w:pPr>
      <w:r w:rsidRPr="00E93A6B">
        <w:rPr>
          <w:color w:val="000000"/>
        </w:rPr>
        <w:t>Регистрация в виде </w:t>
      </w:r>
      <w:hyperlink r:id="rId54" w:tgtFrame="_blank" w:history="1">
        <w:r w:rsidRPr="00E93A6B">
          <w:rPr>
            <w:rStyle w:val="a3"/>
            <w:color w:val="389FFF"/>
            <w:u w:val="none"/>
          </w:rPr>
          <w:t>заполнения анкеты</w:t>
        </w:r>
      </w:hyperlink>
      <w:r w:rsidRPr="00E93A6B">
        <w:rPr>
          <w:color w:val="000000"/>
        </w:rPr>
        <w:t> занимает несколько минут. Обязательно надо п</w:t>
      </w:r>
      <w:r w:rsidRPr="00E93A6B">
        <w:rPr>
          <w:color w:val="000000"/>
        </w:rPr>
        <w:t>о</w:t>
      </w:r>
      <w:r w:rsidRPr="00E93A6B">
        <w:rPr>
          <w:color w:val="000000"/>
        </w:rPr>
        <w:t>ставить галочку в окошке "зарегистрировать меня в системе SCIENCE INDEX". Оконч</w:t>
      </w:r>
      <w:r w:rsidRPr="00E93A6B">
        <w:rPr>
          <w:color w:val="000000"/>
        </w:rPr>
        <w:t>а</w:t>
      </w:r>
      <w:r w:rsidRPr="00E93A6B">
        <w:rPr>
          <w:color w:val="000000"/>
        </w:rPr>
        <w:t>нием регистрации является получение Вами персонального SPIN-кода, который рекоме</w:t>
      </w:r>
      <w:r w:rsidRPr="00E93A6B">
        <w:rPr>
          <w:color w:val="000000"/>
        </w:rPr>
        <w:t>н</w:t>
      </w:r>
      <w:r w:rsidRPr="00E93A6B">
        <w:rPr>
          <w:color w:val="000000"/>
        </w:rPr>
        <w:t>дуется указывать в тексте статьи в разделе ДАННЫЕ ОБ АВТОРАХ.</w:t>
      </w:r>
    </w:p>
    <w:p w:rsidR="00E93A6B" w:rsidRPr="00E93A6B" w:rsidRDefault="00E93A6B" w:rsidP="00E93A6B">
      <w:pPr>
        <w:pStyle w:val="a7"/>
        <w:shd w:val="clear" w:color="auto" w:fill="FFFFFF"/>
        <w:spacing w:before="150" w:beforeAutospacing="0" w:after="150" w:afterAutospacing="0"/>
        <w:rPr>
          <w:color w:val="878787"/>
        </w:rPr>
      </w:pPr>
      <w:r w:rsidRPr="00E93A6B">
        <w:rPr>
          <w:color w:val="000000"/>
        </w:rPr>
        <w:t>2) </w:t>
      </w:r>
      <w:r w:rsidRPr="00E93A6B">
        <w:rPr>
          <w:b/>
          <w:bCs/>
          <w:color w:val="000000"/>
        </w:rPr>
        <w:t>ORCID</w:t>
      </w:r>
    </w:p>
    <w:p w:rsidR="00E93A6B" w:rsidRPr="00E93A6B" w:rsidRDefault="00E93A6B" w:rsidP="00E93A6B">
      <w:pPr>
        <w:pStyle w:val="a7"/>
        <w:shd w:val="clear" w:color="auto" w:fill="FFFFFF"/>
        <w:spacing w:before="0" w:beforeAutospacing="0" w:after="0" w:afterAutospacing="0"/>
        <w:jc w:val="both"/>
        <w:rPr>
          <w:color w:val="878787"/>
        </w:rPr>
      </w:pPr>
      <w:r w:rsidRPr="00E93A6B">
        <w:rPr>
          <w:color w:val="000000"/>
        </w:rPr>
        <w:t>Настоятельно рекомендуем авторам лично пройти регистрацию в </w:t>
      </w:r>
      <w:hyperlink r:id="rId55" w:tgtFrame="_blank" w:history="1">
        <w:r w:rsidRPr="00E93A6B">
          <w:rPr>
            <w:rStyle w:val="a3"/>
            <w:color w:val="389FFF"/>
            <w:u w:val="none"/>
          </w:rPr>
          <w:t>ORCID</w:t>
        </w:r>
      </w:hyperlink>
      <w:r w:rsidRPr="00E93A6B">
        <w:rPr>
          <w:color w:val="000000"/>
        </w:rPr>
        <w:t> - это личный международный идентификатор научного автора ("</w:t>
      </w:r>
      <w:proofErr w:type="spellStart"/>
      <w:r w:rsidRPr="00E93A6B">
        <w:rPr>
          <w:color w:val="000000"/>
        </w:rPr>
        <w:t>Open</w:t>
      </w:r>
      <w:proofErr w:type="spellEnd"/>
      <w:r w:rsidRPr="00E93A6B">
        <w:rPr>
          <w:color w:val="000000"/>
        </w:rPr>
        <w:t xml:space="preserve"> </w:t>
      </w:r>
      <w:proofErr w:type="spellStart"/>
      <w:r w:rsidRPr="00E93A6B">
        <w:rPr>
          <w:color w:val="000000"/>
        </w:rPr>
        <w:t>Researcher</w:t>
      </w:r>
      <w:proofErr w:type="spellEnd"/>
      <w:r w:rsidRPr="00E93A6B">
        <w:rPr>
          <w:color w:val="000000"/>
        </w:rPr>
        <w:t xml:space="preserve"> </w:t>
      </w:r>
      <w:proofErr w:type="spellStart"/>
      <w:r w:rsidRPr="00E93A6B">
        <w:rPr>
          <w:color w:val="000000"/>
        </w:rPr>
        <w:t>and</w:t>
      </w:r>
      <w:proofErr w:type="spellEnd"/>
      <w:r w:rsidRPr="00E93A6B">
        <w:rPr>
          <w:color w:val="000000"/>
        </w:rPr>
        <w:t xml:space="preserve"> </w:t>
      </w:r>
      <w:proofErr w:type="spellStart"/>
      <w:r w:rsidRPr="00E93A6B">
        <w:rPr>
          <w:color w:val="000000"/>
        </w:rPr>
        <w:t>Contributor</w:t>
      </w:r>
      <w:proofErr w:type="spellEnd"/>
      <w:r w:rsidRPr="00E93A6B">
        <w:rPr>
          <w:color w:val="000000"/>
        </w:rPr>
        <w:t xml:space="preserve"> ID").</w:t>
      </w:r>
    </w:p>
    <w:p w:rsidR="00E93A6B" w:rsidRPr="00E93A6B" w:rsidRDefault="00E93A6B" w:rsidP="00E93A6B">
      <w:pPr>
        <w:pStyle w:val="a7"/>
        <w:shd w:val="clear" w:color="auto" w:fill="FFFFFF"/>
        <w:spacing w:before="150" w:beforeAutospacing="0" w:after="150" w:afterAutospacing="0"/>
        <w:jc w:val="both"/>
        <w:rPr>
          <w:color w:val="878787"/>
        </w:rPr>
      </w:pPr>
      <w:r w:rsidRPr="00E93A6B">
        <w:rPr>
          <w:color w:val="000000"/>
        </w:rPr>
        <w:t>По просьбе авторов, получивших извещение о принятии статьи к публикации в журнале, но еще не имеющих кода ORCID, мы размещаем пошаговую инструкцию по регистрации. </w:t>
      </w:r>
    </w:p>
    <w:p w:rsidR="00E93A6B" w:rsidRPr="00E93A6B" w:rsidRDefault="00E93A6B" w:rsidP="00E93A6B">
      <w:pPr>
        <w:pStyle w:val="a7"/>
        <w:shd w:val="clear" w:color="auto" w:fill="FFFFFF"/>
        <w:spacing w:before="150" w:beforeAutospacing="0" w:after="150" w:afterAutospacing="0"/>
        <w:jc w:val="both"/>
        <w:rPr>
          <w:color w:val="878787"/>
        </w:rPr>
      </w:pPr>
      <w:r w:rsidRPr="00E93A6B">
        <w:rPr>
          <w:color w:val="000000"/>
        </w:rPr>
        <w:t>ORCID разработан для того, чтобы статьи, книги и другие научные работы автора закре</w:t>
      </w:r>
      <w:r w:rsidRPr="00E93A6B">
        <w:rPr>
          <w:color w:val="000000"/>
        </w:rPr>
        <w:t>п</w:t>
      </w:r>
      <w:r w:rsidRPr="00E93A6B">
        <w:rPr>
          <w:color w:val="000000"/>
        </w:rPr>
        <w:t>лялись в базах данных (</w:t>
      </w:r>
      <w:proofErr w:type="spellStart"/>
      <w:r w:rsidRPr="00E93A6B">
        <w:rPr>
          <w:color w:val="000000"/>
        </w:rPr>
        <w:t>Scopus</w:t>
      </w:r>
      <w:proofErr w:type="spellEnd"/>
      <w:r w:rsidRPr="00E93A6B">
        <w:rPr>
          <w:color w:val="000000"/>
        </w:rPr>
        <w:t xml:space="preserve">, </w:t>
      </w:r>
      <w:proofErr w:type="spellStart"/>
      <w:r w:rsidRPr="00E93A6B">
        <w:rPr>
          <w:color w:val="000000"/>
        </w:rPr>
        <w:t>Web</w:t>
      </w:r>
      <w:proofErr w:type="spellEnd"/>
      <w:r w:rsidRPr="00E93A6B">
        <w:rPr>
          <w:color w:val="000000"/>
        </w:rPr>
        <w:t xml:space="preserve"> </w:t>
      </w:r>
      <w:proofErr w:type="spellStart"/>
      <w:r w:rsidRPr="00E93A6B">
        <w:rPr>
          <w:color w:val="000000"/>
        </w:rPr>
        <w:t>of</w:t>
      </w:r>
      <w:proofErr w:type="spellEnd"/>
      <w:r w:rsidRPr="00E93A6B">
        <w:rPr>
          <w:color w:val="000000"/>
        </w:rPr>
        <w:t xml:space="preserve"> </w:t>
      </w:r>
      <w:proofErr w:type="spellStart"/>
      <w:r w:rsidRPr="00E93A6B">
        <w:rPr>
          <w:color w:val="000000"/>
        </w:rPr>
        <w:t>Science</w:t>
      </w:r>
      <w:proofErr w:type="spellEnd"/>
      <w:r w:rsidRPr="00E93A6B">
        <w:rPr>
          <w:color w:val="000000"/>
        </w:rPr>
        <w:t xml:space="preserve"> и др.), индексирующих системах библиотек и т.д. за правильным автором (а, напр., не за однофамильцем). Он также нужен для предотвращения типичной проблемы, когда один и тот же автор ошибочно индексируется в базе данных под разными транслитерациями как два-три разных автора (т.е. напр.: </w:t>
      </w:r>
      <w:proofErr w:type="spellStart"/>
      <w:r w:rsidRPr="00E93A6B">
        <w:rPr>
          <w:color w:val="000000"/>
        </w:rPr>
        <w:t>Piatnitsky</w:t>
      </w:r>
      <w:proofErr w:type="spellEnd"/>
      <w:r w:rsidRPr="00E93A6B">
        <w:rPr>
          <w:color w:val="000000"/>
        </w:rPr>
        <w:t xml:space="preserve">, </w:t>
      </w:r>
      <w:proofErr w:type="spellStart"/>
      <w:r w:rsidRPr="00E93A6B">
        <w:rPr>
          <w:color w:val="000000"/>
        </w:rPr>
        <w:t>Pyatnitzki</w:t>
      </w:r>
      <w:proofErr w:type="spellEnd"/>
      <w:r w:rsidRPr="00E93A6B">
        <w:rPr>
          <w:color w:val="000000"/>
        </w:rPr>
        <w:t xml:space="preserve"> и т.д.). </w:t>
      </w:r>
    </w:p>
    <w:p w:rsidR="00E93A6B" w:rsidRPr="00E93A6B" w:rsidRDefault="00E93A6B" w:rsidP="00E93A6B">
      <w:pPr>
        <w:pStyle w:val="a7"/>
        <w:shd w:val="clear" w:color="auto" w:fill="FFFFFF"/>
        <w:spacing w:before="150" w:beforeAutospacing="0" w:after="150" w:afterAutospacing="0"/>
        <w:jc w:val="both"/>
        <w:rPr>
          <w:color w:val="878787"/>
        </w:rPr>
      </w:pPr>
      <w:r w:rsidRPr="00E93A6B">
        <w:rPr>
          <w:color w:val="000000"/>
        </w:rPr>
        <w:t>Зарегистрироваться в ORCID - в интересах всех авторов, имеющих кириллические фам</w:t>
      </w:r>
      <w:r w:rsidRPr="00E93A6B">
        <w:rPr>
          <w:color w:val="000000"/>
        </w:rPr>
        <w:t>и</w:t>
      </w:r>
      <w:r w:rsidRPr="00E93A6B">
        <w:rPr>
          <w:color w:val="000000"/>
        </w:rPr>
        <w:t>лии и публикующихся в международных научных журналах. </w:t>
      </w:r>
    </w:p>
    <w:p w:rsidR="00E93A6B" w:rsidRPr="00E93A6B" w:rsidRDefault="00E93A6B" w:rsidP="00E93A6B">
      <w:pPr>
        <w:pStyle w:val="a7"/>
        <w:shd w:val="clear" w:color="auto" w:fill="FFFFFF"/>
        <w:spacing w:before="150" w:beforeAutospacing="0" w:after="150" w:afterAutospacing="0"/>
        <w:jc w:val="both"/>
        <w:rPr>
          <w:color w:val="878787"/>
        </w:rPr>
      </w:pPr>
      <w:r w:rsidRPr="00E93A6B">
        <w:rPr>
          <w:color w:val="000000"/>
        </w:rPr>
        <w:t xml:space="preserve">ORCID - не "реферативная база данных" (как, напр., РИНЦ, </w:t>
      </w:r>
      <w:proofErr w:type="spellStart"/>
      <w:r w:rsidRPr="00E93A6B">
        <w:rPr>
          <w:color w:val="000000"/>
        </w:rPr>
        <w:t>Scopus</w:t>
      </w:r>
      <w:proofErr w:type="spellEnd"/>
      <w:r w:rsidRPr="00E93A6B">
        <w:rPr>
          <w:color w:val="000000"/>
        </w:rPr>
        <w:t xml:space="preserve"> и др.). Это независ</w:t>
      </w:r>
      <w:r w:rsidRPr="00E93A6B">
        <w:rPr>
          <w:color w:val="000000"/>
        </w:rPr>
        <w:t>и</w:t>
      </w:r>
      <w:r w:rsidRPr="00E93A6B">
        <w:rPr>
          <w:color w:val="000000"/>
        </w:rPr>
        <w:t xml:space="preserve">мая от этих баз данных система, нацеленная как раз на то, чтобы устранить проблемы присутствия и идентификации автора в этих базах данных. Идентификатор ORCID - это Ваш "ИНН автора", по которому Ваша работа везде высветится как Ваша. (Система ORCID также дает Вам возможность вести чистовой список всех Ваших публикаций и правильные данные о Вашей текущей институциональной </w:t>
      </w:r>
      <w:proofErr w:type="spellStart"/>
      <w:r w:rsidRPr="00E93A6B">
        <w:rPr>
          <w:color w:val="000000"/>
        </w:rPr>
        <w:t>аффилиации</w:t>
      </w:r>
      <w:proofErr w:type="spellEnd"/>
      <w:r w:rsidRPr="00E93A6B">
        <w:rPr>
          <w:color w:val="000000"/>
        </w:rPr>
        <w:t xml:space="preserve"> и месте работы, т.е. иметь своего рода базовое CV, привязанное к Вашей карточке автора). </w:t>
      </w:r>
    </w:p>
    <w:p w:rsidR="00E93A6B" w:rsidRPr="00E93A6B" w:rsidRDefault="00E93A6B" w:rsidP="00E93A6B">
      <w:pPr>
        <w:pStyle w:val="a7"/>
        <w:shd w:val="clear" w:color="auto" w:fill="FFFFFF"/>
        <w:spacing w:before="0" w:beforeAutospacing="0" w:after="0" w:afterAutospacing="0"/>
        <w:jc w:val="both"/>
        <w:rPr>
          <w:color w:val="878787"/>
        </w:rPr>
      </w:pPr>
      <w:r w:rsidRPr="00E93A6B">
        <w:rPr>
          <w:color w:val="000000"/>
        </w:rPr>
        <w:t>Зайдите на сайт </w:t>
      </w:r>
      <w:hyperlink r:id="rId56" w:tgtFrame="_blank" w:history="1">
        <w:r w:rsidRPr="00E93A6B">
          <w:rPr>
            <w:rStyle w:val="a3"/>
            <w:color w:val="389FFF"/>
            <w:u w:val="none"/>
          </w:rPr>
          <w:t>ORCID</w:t>
        </w:r>
      </w:hyperlink>
      <w:r w:rsidRPr="00E93A6B">
        <w:rPr>
          <w:color w:val="000000"/>
        </w:rPr>
        <w:t> - там есть и англоязычный, и </w:t>
      </w:r>
      <w:r w:rsidRPr="00E93A6B">
        <w:rPr>
          <w:b/>
          <w:bCs/>
          <w:color w:val="000000"/>
        </w:rPr>
        <w:t>русскоязычный интерфейс</w:t>
      </w:r>
      <w:r w:rsidRPr="00E93A6B">
        <w:rPr>
          <w:color w:val="000000"/>
        </w:rPr>
        <w:t> (язык выбирается в правом верхнем углу). Зарегистрируйтесь, занесите русскоязычное и пре</w:t>
      </w:r>
      <w:r w:rsidRPr="00E93A6B">
        <w:rPr>
          <w:color w:val="000000"/>
        </w:rPr>
        <w:t>д</w:t>
      </w:r>
      <w:r w:rsidRPr="00E93A6B">
        <w:rPr>
          <w:color w:val="000000"/>
        </w:rPr>
        <w:t>почитаемое латинизированное написание Вашего имени. </w:t>
      </w:r>
      <w:r w:rsidRPr="00E93A6B">
        <w:rPr>
          <w:b/>
          <w:bCs/>
          <w:color w:val="000000"/>
        </w:rPr>
        <w:t>Пришлите нам Ваш код ORCID для указания при статье. </w:t>
      </w:r>
    </w:p>
    <w:p w:rsidR="00E93A6B" w:rsidRPr="00E93A6B" w:rsidRDefault="00E93A6B" w:rsidP="00F13B4D">
      <w:pPr>
        <w:pStyle w:val="a7"/>
        <w:shd w:val="clear" w:color="auto" w:fill="FFFFFF"/>
        <w:spacing w:before="0" w:beforeAutospacing="0" w:after="0" w:afterAutospacing="0"/>
        <w:jc w:val="both"/>
        <w:rPr>
          <w:color w:val="878787"/>
        </w:rPr>
      </w:pPr>
      <w:r w:rsidRPr="00E93A6B">
        <w:rPr>
          <w:color w:val="000000"/>
        </w:rPr>
        <w:t>Мы советуем Вам занести по крайней мере Ваше текущее место работы, т.е. институци</w:t>
      </w:r>
      <w:r w:rsidRPr="00E93A6B">
        <w:rPr>
          <w:color w:val="000000"/>
        </w:rPr>
        <w:t>о</w:t>
      </w:r>
      <w:r w:rsidRPr="00E93A6B">
        <w:rPr>
          <w:color w:val="000000"/>
        </w:rPr>
        <w:t xml:space="preserve">нальную </w:t>
      </w:r>
      <w:proofErr w:type="spellStart"/>
      <w:r w:rsidRPr="00E93A6B">
        <w:rPr>
          <w:color w:val="000000"/>
        </w:rPr>
        <w:t>аффилиацию</w:t>
      </w:r>
      <w:proofErr w:type="spellEnd"/>
      <w:r w:rsidRPr="00E93A6B">
        <w:rPr>
          <w:color w:val="000000"/>
        </w:rPr>
        <w:t xml:space="preserve">. Если у Вас есть хотя бы одна публикация, уже отраженная в </w:t>
      </w:r>
      <w:proofErr w:type="spellStart"/>
      <w:r w:rsidRPr="00E93A6B">
        <w:rPr>
          <w:color w:val="000000"/>
        </w:rPr>
        <w:t>Scopus</w:t>
      </w:r>
      <w:proofErr w:type="spellEnd"/>
      <w:r w:rsidRPr="00E93A6B">
        <w:rPr>
          <w:color w:val="000000"/>
        </w:rPr>
        <w:t xml:space="preserve">, мы также советуем Вам сразу же зарегистрировать Ваш ORCID ID в </w:t>
      </w:r>
      <w:proofErr w:type="spellStart"/>
      <w:r w:rsidRPr="00E93A6B">
        <w:rPr>
          <w:color w:val="000000"/>
        </w:rPr>
        <w:t>Scopus</w:t>
      </w:r>
      <w:proofErr w:type="spellEnd"/>
      <w:r w:rsidRPr="00E93A6B">
        <w:rPr>
          <w:color w:val="000000"/>
        </w:rPr>
        <w:t>. </w:t>
      </w:r>
    </w:p>
    <w:p w:rsidR="00E93A6B" w:rsidRPr="00E93A6B" w:rsidRDefault="00E93A6B" w:rsidP="00F13B4D">
      <w:pPr>
        <w:pStyle w:val="a7"/>
        <w:shd w:val="clear" w:color="auto" w:fill="FFFFFF"/>
        <w:spacing w:before="0" w:beforeAutospacing="0" w:after="0" w:afterAutospacing="0"/>
        <w:jc w:val="both"/>
        <w:rPr>
          <w:color w:val="878787"/>
        </w:rPr>
      </w:pPr>
      <w:r w:rsidRPr="00E93A6B">
        <w:rPr>
          <w:color w:val="000000"/>
        </w:rPr>
        <w:t>Для этого Вам нужно сделать следующее: </w:t>
      </w:r>
    </w:p>
    <w:p w:rsidR="00E93A6B" w:rsidRPr="00E93A6B" w:rsidRDefault="00E93A6B" w:rsidP="00F13B4D">
      <w:pPr>
        <w:pStyle w:val="a7"/>
        <w:shd w:val="clear" w:color="auto" w:fill="FFFFFF"/>
        <w:spacing w:before="0" w:beforeAutospacing="0" w:after="0" w:afterAutospacing="0"/>
        <w:jc w:val="both"/>
        <w:rPr>
          <w:color w:val="878787"/>
        </w:rPr>
      </w:pPr>
      <w:r w:rsidRPr="00E93A6B">
        <w:rPr>
          <w:color w:val="000000"/>
        </w:rPr>
        <w:t>1) зайдите на </w:t>
      </w:r>
      <w:hyperlink r:id="rId57" w:tgtFrame="_blank" w:history="1">
        <w:r w:rsidRPr="00E93A6B">
          <w:rPr>
            <w:rStyle w:val="a3"/>
            <w:color w:val="389FFF"/>
            <w:u w:val="none"/>
          </w:rPr>
          <w:t xml:space="preserve">страницу поиска авторов в </w:t>
        </w:r>
        <w:proofErr w:type="spellStart"/>
        <w:r w:rsidRPr="00E93A6B">
          <w:rPr>
            <w:rStyle w:val="a3"/>
            <w:color w:val="389FFF"/>
            <w:u w:val="none"/>
          </w:rPr>
          <w:t>Scopus</w:t>
        </w:r>
        <w:proofErr w:type="spellEnd"/>
      </w:hyperlink>
    </w:p>
    <w:p w:rsidR="00E93A6B" w:rsidRPr="00E93A6B" w:rsidRDefault="00E93A6B" w:rsidP="00F13B4D">
      <w:pPr>
        <w:pStyle w:val="a7"/>
        <w:shd w:val="clear" w:color="auto" w:fill="FFFFFF"/>
        <w:spacing w:before="0" w:beforeAutospacing="0" w:after="0" w:afterAutospacing="0"/>
        <w:jc w:val="both"/>
        <w:rPr>
          <w:color w:val="878787"/>
        </w:rPr>
      </w:pPr>
      <w:r w:rsidRPr="00E93A6B">
        <w:rPr>
          <w:color w:val="000000"/>
        </w:rPr>
        <w:t>2) наберите Вашу фамилию и Ваше имя на латинице, нажмите кнопку поиска </w:t>
      </w:r>
    </w:p>
    <w:p w:rsidR="00E93A6B" w:rsidRPr="00E93A6B" w:rsidRDefault="00E93A6B" w:rsidP="00F13B4D">
      <w:pPr>
        <w:pStyle w:val="a7"/>
        <w:shd w:val="clear" w:color="auto" w:fill="FFFFFF"/>
        <w:spacing w:before="0" w:beforeAutospacing="0" w:after="0" w:afterAutospacing="0"/>
        <w:jc w:val="both"/>
        <w:rPr>
          <w:color w:val="878787"/>
        </w:rPr>
      </w:pPr>
      <w:r w:rsidRPr="00E93A6B">
        <w:rPr>
          <w:color w:val="000000"/>
        </w:rPr>
        <w:lastRenderedPageBreak/>
        <w:t>3) в полученном списке найдите себя, нажмите на Вашу фамилию, откроется Ваша "ка</w:t>
      </w:r>
      <w:r w:rsidRPr="00E93A6B">
        <w:rPr>
          <w:color w:val="000000"/>
        </w:rPr>
        <w:t>р</w:t>
      </w:r>
      <w:r w:rsidRPr="00E93A6B">
        <w:rPr>
          <w:color w:val="000000"/>
        </w:rPr>
        <w:t>точка" </w:t>
      </w:r>
    </w:p>
    <w:p w:rsidR="00E93A6B" w:rsidRPr="00E93A6B" w:rsidRDefault="00E93A6B" w:rsidP="00F13B4D">
      <w:pPr>
        <w:pStyle w:val="a7"/>
        <w:shd w:val="clear" w:color="auto" w:fill="FFFFFF"/>
        <w:spacing w:before="0" w:beforeAutospacing="0" w:after="0" w:afterAutospacing="0"/>
        <w:jc w:val="both"/>
        <w:rPr>
          <w:color w:val="878787"/>
        </w:rPr>
      </w:pPr>
      <w:r w:rsidRPr="00E93A6B">
        <w:rPr>
          <w:color w:val="000000"/>
        </w:rPr>
        <w:t xml:space="preserve">4) Справа нажмите на </w:t>
      </w:r>
      <w:proofErr w:type="spellStart"/>
      <w:r w:rsidRPr="00E93A6B">
        <w:rPr>
          <w:color w:val="000000"/>
        </w:rPr>
        <w:t>линк</w:t>
      </w:r>
      <w:proofErr w:type="spellEnd"/>
      <w:r w:rsidRPr="00E93A6B">
        <w:rPr>
          <w:color w:val="000000"/>
        </w:rPr>
        <w:t xml:space="preserve"> "</w:t>
      </w:r>
      <w:proofErr w:type="spellStart"/>
      <w:r w:rsidRPr="00E93A6B">
        <w:rPr>
          <w:color w:val="000000"/>
        </w:rPr>
        <w:t>Add</w:t>
      </w:r>
      <w:proofErr w:type="spellEnd"/>
      <w:r w:rsidRPr="00E93A6B">
        <w:rPr>
          <w:color w:val="000000"/>
        </w:rPr>
        <w:t xml:space="preserve"> </w:t>
      </w:r>
      <w:proofErr w:type="spellStart"/>
      <w:r w:rsidRPr="00E93A6B">
        <w:rPr>
          <w:color w:val="000000"/>
        </w:rPr>
        <w:t>to</w:t>
      </w:r>
      <w:proofErr w:type="spellEnd"/>
      <w:r w:rsidRPr="00E93A6B">
        <w:rPr>
          <w:color w:val="000000"/>
        </w:rPr>
        <w:t xml:space="preserve"> ORCID" </w:t>
      </w:r>
    </w:p>
    <w:p w:rsidR="00E93A6B" w:rsidRPr="00E93A6B" w:rsidRDefault="00E93A6B" w:rsidP="00F13B4D">
      <w:pPr>
        <w:pStyle w:val="a7"/>
        <w:shd w:val="clear" w:color="auto" w:fill="FFFFFF"/>
        <w:spacing w:before="0" w:beforeAutospacing="0" w:after="0" w:afterAutospacing="0"/>
        <w:jc w:val="both"/>
        <w:rPr>
          <w:color w:val="878787"/>
        </w:rPr>
      </w:pPr>
      <w:r w:rsidRPr="00E93A6B">
        <w:rPr>
          <w:color w:val="000000"/>
        </w:rPr>
        <w:t xml:space="preserve">5) </w:t>
      </w:r>
      <w:proofErr w:type="spellStart"/>
      <w:r w:rsidRPr="00E93A6B">
        <w:rPr>
          <w:color w:val="000000"/>
        </w:rPr>
        <w:t>Скопус</w:t>
      </w:r>
      <w:proofErr w:type="spellEnd"/>
      <w:r w:rsidRPr="00E93A6B">
        <w:rPr>
          <w:color w:val="000000"/>
        </w:rPr>
        <w:t xml:space="preserve"> автоматически направит Вас на страницу ORCID. Там, вместо регистрации з</w:t>
      </w:r>
      <w:r w:rsidRPr="00E93A6B">
        <w:rPr>
          <w:color w:val="000000"/>
        </w:rPr>
        <w:t>а</w:t>
      </w:r>
      <w:r w:rsidRPr="00E93A6B">
        <w:rPr>
          <w:color w:val="000000"/>
        </w:rPr>
        <w:t>ново, нажмите на "</w:t>
      </w:r>
      <w:proofErr w:type="spellStart"/>
      <w:r w:rsidRPr="00E93A6B">
        <w:rPr>
          <w:color w:val="000000"/>
        </w:rPr>
        <w:t>Sign</w:t>
      </w:r>
      <w:proofErr w:type="spellEnd"/>
      <w:r w:rsidRPr="00E93A6B">
        <w:rPr>
          <w:color w:val="000000"/>
        </w:rPr>
        <w:t xml:space="preserve"> </w:t>
      </w:r>
      <w:proofErr w:type="spellStart"/>
      <w:r w:rsidRPr="00E93A6B">
        <w:rPr>
          <w:color w:val="000000"/>
        </w:rPr>
        <w:t>in</w:t>
      </w:r>
      <w:proofErr w:type="spellEnd"/>
      <w:r w:rsidRPr="00E93A6B">
        <w:rPr>
          <w:color w:val="000000"/>
        </w:rPr>
        <w:t>" ("</w:t>
      </w:r>
      <w:proofErr w:type="spellStart"/>
      <w:r w:rsidRPr="00E93A6B">
        <w:rPr>
          <w:color w:val="000000"/>
        </w:rPr>
        <w:t>Already</w:t>
      </w:r>
      <w:proofErr w:type="spellEnd"/>
      <w:r w:rsidRPr="00E93A6B">
        <w:rPr>
          <w:color w:val="000000"/>
        </w:rPr>
        <w:t xml:space="preserve"> </w:t>
      </w:r>
      <w:proofErr w:type="spellStart"/>
      <w:r w:rsidRPr="00E93A6B">
        <w:rPr>
          <w:color w:val="000000"/>
        </w:rPr>
        <w:t>have</w:t>
      </w:r>
      <w:proofErr w:type="spellEnd"/>
      <w:r w:rsidRPr="00E93A6B">
        <w:rPr>
          <w:color w:val="000000"/>
        </w:rPr>
        <w:t xml:space="preserve"> </w:t>
      </w:r>
      <w:proofErr w:type="spellStart"/>
      <w:r w:rsidRPr="00E93A6B">
        <w:rPr>
          <w:color w:val="000000"/>
        </w:rPr>
        <w:t>an</w:t>
      </w:r>
      <w:proofErr w:type="spellEnd"/>
      <w:r w:rsidRPr="00E93A6B">
        <w:rPr>
          <w:color w:val="000000"/>
        </w:rPr>
        <w:t xml:space="preserve"> ORCID </w:t>
      </w:r>
      <w:proofErr w:type="spellStart"/>
      <w:r w:rsidRPr="00E93A6B">
        <w:rPr>
          <w:color w:val="000000"/>
        </w:rPr>
        <w:t>iD</w:t>
      </w:r>
      <w:proofErr w:type="spellEnd"/>
      <w:r w:rsidRPr="00E93A6B">
        <w:rPr>
          <w:color w:val="000000"/>
        </w:rPr>
        <w:t xml:space="preserve">? </w:t>
      </w:r>
      <w:proofErr w:type="spellStart"/>
      <w:r w:rsidRPr="00E93A6B">
        <w:rPr>
          <w:color w:val="000000"/>
        </w:rPr>
        <w:t>Sign</w:t>
      </w:r>
      <w:proofErr w:type="spellEnd"/>
      <w:r w:rsidRPr="00E93A6B">
        <w:rPr>
          <w:color w:val="000000"/>
        </w:rPr>
        <w:t xml:space="preserve"> </w:t>
      </w:r>
      <w:proofErr w:type="spellStart"/>
      <w:r w:rsidRPr="00E93A6B">
        <w:rPr>
          <w:color w:val="000000"/>
        </w:rPr>
        <w:t>In</w:t>
      </w:r>
      <w:proofErr w:type="spellEnd"/>
      <w:r w:rsidRPr="00E93A6B">
        <w:rPr>
          <w:color w:val="000000"/>
        </w:rPr>
        <w:t>") </w:t>
      </w:r>
    </w:p>
    <w:p w:rsidR="00E93A6B" w:rsidRPr="00E93A6B" w:rsidRDefault="00E93A6B" w:rsidP="00F13B4D">
      <w:pPr>
        <w:pStyle w:val="a7"/>
        <w:shd w:val="clear" w:color="auto" w:fill="FFFFFF"/>
        <w:spacing w:before="0" w:beforeAutospacing="0" w:after="0" w:afterAutospacing="0"/>
        <w:jc w:val="both"/>
        <w:rPr>
          <w:color w:val="878787"/>
        </w:rPr>
      </w:pPr>
      <w:r w:rsidRPr="00E93A6B">
        <w:rPr>
          <w:color w:val="000000"/>
        </w:rPr>
        <w:t>6) Вводите Ваши логин и пароль к ORCID, и нажимаете "</w:t>
      </w:r>
      <w:proofErr w:type="spellStart"/>
      <w:r w:rsidRPr="00E93A6B">
        <w:rPr>
          <w:color w:val="000000"/>
        </w:rPr>
        <w:t>Authorize</w:t>
      </w:r>
      <w:proofErr w:type="spellEnd"/>
      <w:r w:rsidRPr="00E93A6B">
        <w:rPr>
          <w:color w:val="000000"/>
        </w:rPr>
        <w:t>". </w:t>
      </w:r>
    </w:p>
    <w:p w:rsidR="00E93A6B" w:rsidRPr="00E93A6B" w:rsidRDefault="00E93A6B" w:rsidP="00F13B4D">
      <w:pPr>
        <w:pStyle w:val="a7"/>
        <w:shd w:val="clear" w:color="auto" w:fill="FFFFFF"/>
        <w:spacing w:before="0" w:beforeAutospacing="0" w:after="0" w:afterAutospacing="0"/>
        <w:jc w:val="both"/>
        <w:rPr>
          <w:color w:val="878787"/>
        </w:rPr>
      </w:pPr>
      <w:r w:rsidRPr="00E93A6B">
        <w:rPr>
          <w:color w:val="000000"/>
        </w:rPr>
        <w:t>7) Далее будет пара шагов по инструкции. </w:t>
      </w:r>
    </w:p>
    <w:p w:rsidR="00E93A6B" w:rsidRPr="00E93A6B" w:rsidRDefault="00E93A6B" w:rsidP="00F13B4D">
      <w:pPr>
        <w:pStyle w:val="a7"/>
        <w:shd w:val="clear" w:color="auto" w:fill="FFFFFF"/>
        <w:spacing w:before="0" w:beforeAutospacing="0" w:after="0" w:afterAutospacing="0"/>
        <w:jc w:val="both"/>
        <w:rPr>
          <w:color w:val="878787"/>
        </w:rPr>
      </w:pPr>
      <w:r w:rsidRPr="00E93A6B">
        <w:rPr>
          <w:color w:val="000000"/>
        </w:rPr>
        <w:t xml:space="preserve">Теперь в базе данных </w:t>
      </w:r>
      <w:proofErr w:type="spellStart"/>
      <w:r w:rsidRPr="00E93A6B">
        <w:rPr>
          <w:color w:val="000000"/>
        </w:rPr>
        <w:t>Скопус</w:t>
      </w:r>
      <w:proofErr w:type="spellEnd"/>
      <w:r w:rsidRPr="00E93A6B">
        <w:rPr>
          <w:color w:val="000000"/>
        </w:rPr>
        <w:t xml:space="preserve"> будет привязка Вас как автора к Вашему личному ORCID ID. Впредь, подавая статьи в любой индексируемый научный журнал, включайте в и</w:t>
      </w:r>
      <w:r w:rsidRPr="00E93A6B">
        <w:rPr>
          <w:color w:val="000000"/>
        </w:rPr>
        <w:t>н</w:t>
      </w:r>
      <w:r w:rsidRPr="00E93A6B">
        <w:rPr>
          <w:color w:val="000000"/>
        </w:rPr>
        <w:t>формацию об авторе Ваш ORCID ID и просите указывать его в авторских данных при ст</w:t>
      </w:r>
      <w:r w:rsidRPr="00E93A6B">
        <w:rPr>
          <w:color w:val="000000"/>
        </w:rPr>
        <w:t>а</w:t>
      </w:r>
      <w:r w:rsidRPr="00E93A6B">
        <w:rPr>
          <w:color w:val="000000"/>
        </w:rPr>
        <w:t>тье.</w:t>
      </w:r>
    </w:p>
    <w:p w:rsidR="007B4F71" w:rsidRPr="00E93A6B" w:rsidRDefault="007B4F71" w:rsidP="007B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7B4F71" w:rsidRPr="007B4F71" w:rsidRDefault="00637577" w:rsidP="007B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11</w:t>
      </w:r>
      <w:r w:rsidR="007B4F71" w:rsidRPr="007B4F71">
        <w:rPr>
          <w:rFonts w:ascii="Times New Roman" w:eastAsia="Times New Roman" w:hAnsi="Times New Roman" w:cs="Times New Roman"/>
          <w:b/>
          <w:caps/>
          <w:sz w:val="28"/>
          <w:szCs w:val="28"/>
        </w:rPr>
        <w:t>. полезные Инструменты и ссылки</w:t>
      </w:r>
    </w:p>
    <w:p w:rsidR="007B4F71" w:rsidRPr="007B4F71" w:rsidRDefault="007B4F71" w:rsidP="007B4F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4F71" w:rsidRPr="006603A7" w:rsidRDefault="007B4F71" w:rsidP="00F13B4D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</w:rPr>
        <w:t>Облачный сервис для создания рисунков, блок-схем, графиков, таблиц и т.д.</w:t>
      </w:r>
    </w:p>
    <w:p w:rsidR="007B4F71" w:rsidRPr="006603A7" w:rsidRDefault="00277011" w:rsidP="00F13B4D">
      <w:pPr>
        <w:pStyle w:val="a4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58" w:tgtFrame="_blank" w:history="1">
        <w:r w:rsidR="007B4F71" w:rsidRPr="006603A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https://www.draw.io/</w:t>
        </w:r>
      </w:hyperlink>
    </w:p>
    <w:p w:rsidR="007B4F71" w:rsidRPr="006603A7" w:rsidRDefault="007B4F71" w:rsidP="00F13B4D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="006D3C95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 xml:space="preserve"> цифровой ключ к истории Ваших публикаций (есть </w:t>
      </w:r>
      <w:proofErr w:type="spellStart"/>
      <w:r w:rsidR="006D3C95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русифицирорванный</w:t>
      </w:r>
      <w:proofErr w:type="spellEnd"/>
      <w:r w:rsidR="006D3C95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 xml:space="preserve"> и</w:t>
      </w:r>
      <w:r w:rsidR="006D3C95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н</w:t>
      </w:r>
      <w:r w:rsidR="006D3C95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 xml:space="preserve">терфейс) </w:t>
      </w:r>
      <w:r w:rsidRPr="006603A7">
        <w:rPr>
          <w:rFonts w:ascii="Times New Roman" w:hAnsi="Times New Roman" w:cs="Times New Roman"/>
          <w:sz w:val="24"/>
          <w:szCs w:val="24"/>
        </w:rPr>
        <w:t xml:space="preserve">можно получить, зарегистрировавшись на сайте </w:t>
      </w:r>
      <w:hyperlink r:id="rId59" w:history="1">
        <w:r w:rsidRPr="00660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603A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60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orsid</w:t>
        </w:r>
        <w:proofErr w:type="spellEnd"/>
        <w:r w:rsidRPr="006603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603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6603A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7B4F71" w:rsidRDefault="007B4F71" w:rsidP="00F13B4D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eastAsia="Times New Roman" w:hAnsi="Times New Roman" w:cs="Times New Roman"/>
          <w:iCs/>
          <w:sz w:val="24"/>
          <w:szCs w:val="24"/>
        </w:rPr>
        <w:t xml:space="preserve">ГОСТ </w:t>
      </w:r>
      <w:r w:rsidRPr="006603A7">
        <w:rPr>
          <w:rFonts w:ascii="Times New Roman" w:hAnsi="Times New Roman" w:cs="Times New Roman"/>
          <w:sz w:val="24"/>
          <w:szCs w:val="24"/>
        </w:rPr>
        <w:t xml:space="preserve">7.1-2003 </w:t>
      </w:r>
      <w:hyperlink r:id="rId60" w:history="1">
        <w:r w:rsidRPr="006603A7">
          <w:rPr>
            <w:rStyle w:val="a3"/>
            <w:rFonts w:ascii="Times New Roman" w:hAnsi="Times New Roman" w:cs="Times New Roman"/>
            <w:sz w:val="24"/>
            <w:szCs w:val="24"/>
          </w:rPr>
          <w:t>http://diss.rsl.ru/datadocs/doc_291wu.pdf</w:t>
        </w:r>
      </w:hyperlink>
    </w:p>
    <w:p w:rsidR="00DA6079" w:rsidRPr="006603A7" w:rsidRDefault="00DA6079" w:rsidP="00F13B4D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ГОСТ Р 7.0.5-2008 </w:t>
      </w:r>
      <w:hyperlink r:id="rId61" w:history="1">
        <w:r w:rsidRPr="006603A7">
          <w:rPr>
            <w:rStyle w:val="a3"/>
            <w:rFonts w:ascii="Times New Roman" w:hAnsi="Times New Roman" w:cs="Times New Roman"/>
            <w:sz w:val="24"/>
            <w:szCs w:val="24"/>
            <w:shd w:val="clear" w:color="auto" w:fill="FDFDFD"/>
          </w:rPr>
          <w:t>Библиографическая ссылка</w:t>
        </w:r>
      </w:hyperlink>
    </w:p>
    <w:p w:rsidR="00453575" w:rsidRPr="006603A7" w:rsidRDefault="00453575" w:rsidP="00F13B4D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03A7">
        <w:rPr>
          <w:rFonts w:ascii="Times New Roman" w:hAnsi="Times New Roman" w:cs="Times New Roman"/>
          <w:color w:val="292C3D"/>
          <w:sz w:val="24"/>
          <w:szCs w:val="24"/>
        </w:rPr>
        <w:t xml:space="preserve">Проверить наличие </w:t>
      </w:r>
      <w:proofErr w:type="spellStart"/>
      <w:r w:rsidRPr="006603A7">
        <w:rPr>
          <w:rFonts w:ascii="Times New Roman" w:hAnsi="Times New Roman" w:cs="Times New Roman"/>
          <w:color w:val="292C3D"/>
          <w:sz w:val="24"/>
          <w:szCs w:val="24"/>
        </w:rPr>
        <w:t>doi</w:t>
      </w:r>
      <w:proofErr w:type="spellEnd"/>
      <w:r w:rsidRPr="006603A7">
        <w:rPr>
          <w:rFonts w:ascii="Times New Roman" w:hAnsi="Times New Roman" w:cs="Times New Roman"/>
          <w:color w:val="292C3D"/>
          <w:sz w:val="24"/>
          <w:szCs w:val="24"/>
        </w:rPr>
        <w:t xml:space="preserve"> у источника можно на са</w:t>
      </w:r>
      <w:r w:rsidRPr="006603A7">
        <w:rPr>
          <w:rFonts w:ascii="Times New Roman" w:hAnsi="Times New Roman" w:cs="Times New Roman"/>
          <w:color w:val="292C3D"/>
          <w:sz w:val="24"/>
          <w:szCs w:val="24"/>
        </w:rPr>
        <w:t>й</w:t>
      </w:r>
      <w:r w:rsidRPr="006603A7">
        <w:rPr>
          <w:rFonts w:ascii="Times New Roman" w:hAnsi="Times New Roman" w:cs="Times New Roman"/>
          <w:color w:val="292C3D"/>
          <w:sz w:val="24"/>
          <w:szCs w:val="24"/>
        </w:rPr>
        <w:t>те </w:t>
      </w:r>
      <w:hyperlink r:id="rId62" w:history="1">
        <w:r w:rsidRPr="006603A7">
          <w:rPr>
            <w:rStyle w:val="a3"/>
            <w:rFonts w:ascii="Times New Roman" w:hAnsi="Times New Roman" w:cs="Times New Roman"/>
            <w:color w:val="0079C1"/>
            <w:sz w:val="24"/>
            <w:szCs w:val="24"/>
            <w:u w:val="none"/>
          </w:rPr>
          <w:t>http://search.crossref.org/</w:t>
        </w:r>
      </w:hyperlink>
      <w:r w:rsidRPr="006603A7">
        <w:rPr>
          <w:rFonts w:ascii="Times New Roman" w:hAnsi="Times New Roman" w:cs="Times New Roman"/>
          <w:color w:val="292C3D"/>
          <w:sz w:val="24"/>
          <w:szCs w:val="24"/>
        </w:rPr>
        <w:t> или </w:t>
      </w:r>
      <w:hyperlink r:id="rId63" w:history="1">
        <w:r w:rsidRPr="006603A7">
          <w:rPr>
            <w:rStyle w:val="a3"/>
            <w:rFonts w:ascii="Times New Roman" w:hAnsi="Times New Roman" w:cs="Times New Roman"/>
            <w:color w:val="0079C1"/>
            <w:sz w:val="24"/>
            <w:szCs w:val="24"/>
            <w:u w:val="none"/>
          </w:rPr>
          <w:t>https://www.citethisforme.com</w:t>
        </w:r>
      </w:hyperlink>
      <w:r w:rsidRPr="006603A7">
        <w:rPr>
          <w:rFonts w:ascii="Times New Roman" w:hAnsi="Times New Roman" w:cs="Times New Roman"/>
          <w:color w:val="292C3D"/>
          <w:sz w:val="24"/>
          <w:szCs w:val="24"/>
        </w:rPr>
        <w:t>.</w:t>
      </w:r>
    </w:p>
    <w:p w:rsidR="00CC4FE2" w:rsidRPr="006603A7" w:rsidRDefault="00277011" w:rsidP="00F13B4D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64" w:history="1">
        <w:proofErr w:type="spellStart"/>
        <w:r w:rsidR="00CC4FE2" w:rsidRPr="006603A7">
          <w:rPr>
            <w:rStyle w:val="a3"/>
            <w:rFonts w:ascii="Times New Roman" w:hAnsi="Times New Roman" w:cs="Times New Roman"/>
            <w:sz w:val="24"/>
            <w:szCs w:val="24"/>
            <w:shd w:val="clear" w:color="auto" w:fill="FDFDFD"/>
          </w:rPr>
          <w:t>Mendeley</w:t>
        </w:r>
        <w:proofErr w:type="spellEnd"/>
      </w:hyperlink>
      <w:r w:rsidR="00CC4FE2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 — социальная сеть ученых и программа для управления библиографической информацией</w:t>
      </w:r>
    </w:p>
    <w:p w:rsidR="00CC4FE2" w:rsidRPr="006603A7" w:rsidRDefault="00CC4FE2" w:rsidP="00F13B4D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he</w:t>
      </w:r>
      <w:proofErr w:type="spellEnd"/>
      <w:r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 xml:space="preserve"> </w:t>
      </w:r>
      <w:proofErr w:type="spellStart"/>
      <w:r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Committee</w:t>
      </w:r>
      <w:proofErr w:type="spellEnd"/>
      <w:r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 xml:space="preserve"> </w:t>
      </w:r>
      <w:proofErr w:type="spellStart"/>
      <w:r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on</w:t>
      </w:r>
      <w:proofErr w:type="spellEnd"/>
      <w:r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 xml:space="preserve"> </w:t>
      </w:r>
      <w:proofErr w:type="spellStart"/>
      <w:r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Publication</w:t>
      </w:r>
      <w:proofErr w:type="spellEnd"/>
      <w:r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 xml:space="preserve"> </w:t>
      </w:r>
      <w:proofErr w:type="spellStart"/>
      <w:r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Ethics</w:t>
      </w:r>
      <w:proofErr w:type="spellEnd"/>
      <w:r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 xml:space="preserve"> (</w:t>
      </w:r>
      <w:hyperlink r:id="rId65" w:history="1">
        <w:r w:rsidRPr="006603A7">
          <w:rPr>
            <w:rStyle w:val="a3"/>
            <w:rFonts w:ascii="Times New Roman" w:hAnsi="Times New Roman" w:cs="Times New Roman"/>
            <w:sz w:val="24"/>
            <w:szCs w:val="24"/>
            <w:shd w:val="clear" w:color="auto" w:fill="FDFDFD"/>
          </w:rPr>
          <w:t>COPE</w:t>
        </w:r>
      </w:hyperlink>
      <w:r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) — международный Комитет по этике нау</w:t>
      </w:r>
      <w:r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ч</w:t>
      </w:r>
      <w:r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ных публикаций</w:t>
      </w:r>
    </w:p>
    <w:p w:rsidR="0082359E" w:rsidRPr="006603A7" w:rsidRDefault="00277011" w:rsidP="00F13B4D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66" w:history="1">
        <w:proofErr w:type="spellStart"/>
        <w:r w:rsidR="0082359E" w:rsidRPr="006603A7">
          <w:rPr>
            <w:rStyle w:val="a3"/>
            <w:rFonts w:ascii="Times New Roman" w:hAnsi="Times New Roman" w:cs="Times New Roman"/>
            <w:sz w:val="24"/>
            <w:szCs w:val="24"/>
            <w:shd w:val="clear" w:color="auto" w:fill="FDFDFD"/>
          </w:rPr>
          <w:t>Scopus</w:t>
        </w:r>
        <w:proofErr w:type="spellEnd"/>
      </w:hyperlink>
      <w:r w:rsidR="0082359E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 — база данных научного цитирования (доступ по подписке)</w:t>
      </w:r>
    </w:p>
    <w:p w:rsidR="0082359E" w:rsidRPr="006603A7" w:rsidRDefault="00277011" w:rsidP="00F13B4D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proofErr w:type="spellStart"/>
        <w:r w:rsidR="0082359E" w:rsidRPr="006603A7">
          <w:rPr>
            <w:rStyle w:val="a3"/>
            <w:rFonts w:ascii="Times New Roman" w:hAnsi="Times New Roman" w:cs="Times New Roman"/>
            <w:sz w:val="24"/>
            <w:szCs w:val="24"/>
            <w:shd w:val="clear" w:color="auto" w:fill="FDFDFD"/>
          </w:rPr>
          <w:t>Publons</w:t>
        </w:r>
        <w:proofErr w:type="spellEnd"/>
      </w:hyperlink>
      <w:r w:rsidR="0082359E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 —  позволяет любому зарегистрированному исследователю независимо по</w:t>
      </w:r>
      <w:r w:rsidR="0082359E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д</w:t>
      </w:r>
      <w:r w:rsidR="0082359E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твердить свою деятельность в качестве рецензента и редактора для любого из мировых журналов (не нарушая анонимность рецензирования).</w:t>
      </w:r>
    </w:p>
    <w:p w:rsidR="002C342F" w:rsidRPr="006603A7" w:rsidRDefault="00277011" w:rsidP="00F13B4D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68" w:tgtFrame="_blank" w:history="1">
        <w:r w:rsidR="002C342F" w:rsidRPr="006603A7">
          <w:rPr>
            <w:rStyle w:val="a3"/>
            <w:rFonts w:ascii="Times New Roman" w:hAnsi="Times New Roman" w:cs="Times New Roman"/>
            <w:sz w:val="24"/>
            <w:szCs w:val="24"/>
            <w:shd w:val="clear" w:color="auto" w:fill="FDFDFD"/>
          </w:rPr>
          <w:t>Транслитерация</w:t>
        </w:r>
      </w:hyperlink>
      <w:r w:rsidR="002C342F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 — сайт для автоматизированной транслитерации текстов</w:t>
      </w:r>
    </w:p>
    <w:p w:rsidR="006603A7" w:rsidRPr="00491017" w:rsidRDefault="00277011" w:rsidP="00F13B4D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69" w:history="1">
        <w:r w:rsidR="006603A7" w:rsidRPr="006603A7">
          <w:rPr>
            <w:rStyle w:val="a3"/>
            <w:rFonts w:ascii="Times New Roman" w:hAnsi="Times New Roman" w:cs="Times New Roman"/>
            <w:sz w:val="24"/>
            <w:szCs w:val="24"/>
            <w:shd w:val="clear" w:color="auto" w:fill="FDFDFD"/>
          </w:rPr>
          <w:t>Академия АНРИ</w:t>
        </w:r>
      </w:hyperlink>
      <w:r w:rsidR="006603A7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 xml:space="preserve"> — методические материалы, рекомендации и ссылки на полезные </w:t>
      </w:r>
      <w:proofErr w:type="spellStart"/>
      <w:r w:rsidR="006603A7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р</w:t>
      </w:r>
      <w:r w:rsidR="006603A7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е</w:t>
      </w:r>
      <w:r w:rsidR="006603A7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>сурчы</w:t>
      </w:r>
      <w:proofErr w:type="spellEnd"/>
      <w:r w:rsidR="006603A7" w:rsidRPr="006603A7"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 xml:space="preserve"> для авторов и редакторов научных журналов</w:t>
      </w:r>
    </w:p>
    <w:p w:rsidR="00491017" w:rsidRPr="000D24DA" w:rsidRDefault="00491017" w:rsidP="00F13B4D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 xml:space="preserve">УДК </w:t>
      </w:r>
      <w:hyperlink r:id="rId70" w:history="1">
        <w:r w:rsidR="00E87756">
          <w:rPr>
            <w:rStyle w:val="a3"/>
          </w:rPr>
          <w:t>http://www.udcsummary.info/php/index.php?lang=ru&amp;pr=Y</w:t>
        </w:r>
      </w:hyperlink>
    </w:p>
    <w:p w:rsidR="000D24DA" w:rsidRPr="006603A7" w:rsidRDefault="000D24DA" w:rsidP="00F13B4D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92C3D"/>
          <w:sz w:val="24"/>
          <w:szCs w:val="24"/>
          <w:shd w:val="clear" w:color="auto" w:fill="FDFDFD"/>
        </w:rPr>
        <w:t xml:space="preserve">Расшифровка формул УДК </w:t>
      </w:r>
      <w:hyperlink r:id="rId71" w:history="1">
        <w:r>
          <w:rPr>
            <w:rStyle w:val="a3"/>
          </w:rPr>
          <w:t>http://scs.viniti.ru/udc/</w:t>
        </w:r>
      </w:hyperlink>
    </w:p>
    <w:p w:rsidR="00365B96" w:rsidRDefault="00365B96" w:rsidP="000B4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476" w:rsidRPr="003462BB" w:rsidRDefault="00D721FE" w:rsidP="000B4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2BB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0B4265" w:rsidRPr="003462B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81476" w:rsidRPr="003462BB">
        <w:rPr>
          <w:rFonts w:ascii="Times New Roman" w:eastAsia="Times New Roman" w:hAnsi="Times New Roman" w:cs="Times New Roman"/>
          <w:b/>
          <w:sz w:val="28"/>
          <w:szCs w:val="28"/>
        </w:rPr>
        <w:t>РЕЦЕНЗИРОВАНИЕ</w:t>
      </w:r>
    </w:p>
    <w:p w:rsidR="00E4344F" w:rsidRDefault="001A732B" w:rsidP="001A73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32B">
        <w:rPr>
          <w:rFonts w:ascii="Times New Roman" w:eastAsia="Times New Roman" w:hAnsi="Times New Roman" w:cs="Times New Roman"/>
          <w:sz w:val="24"/>
          <w:szCs w:val="24"/>
        </w:rPr>
        <w:t>Редакция принимает к рассмотрению на предмет опубликования в журнале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7CB7">
        <w:rPr>
          <w:rFonts w:ascii="Times New Roman" w:hAnsi="Times New Roman" w:cs="Times New Roman"/>
          <w:sz w:val="24"/>
          <w:szCs w:val="24"/>
        </w:rPr>
        <w:t>матер</w:t>
      </w:r>
      <w:r w:rsidRPr="00C67CB7">
        <w:rPr>
          <w:rFonts w:ascii="Times New Roman" w:hAnsi="Times New Roman" w:cs="Times New Roman"/>
          <w:sz w:val="24"/>
          <w:szCs w:val="24"/>
        </w:rPr>
        <w:t>и</w:t>
      </w:r>
      <w:r w:rsidRPr="00C67CB7">
        <w:rPr>
          <w:rFonts w:ascii="Times New Roman" w:hAnsi="Times New Roman" w:cs="Times New Roman"/>
          <w:sz w:val="24"/>
          <w:szCs w:val="24"/>
        </w:rPr>
        <w:t>алы, содержащие результаты оригинальных исследований, оформленных в виде: полных статей, обзорных статей, письма в редколлегию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454AA" w:rsidRPr="009454AA" w:rsidRDefault="001A732B" w:rsidP="009454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32B">
        <w:rPr>
          <w:rFonts w:ascii="Times New Roman" w:eastAsia="Times New Roman" w:hAnsi="Times New Roman" w:cs="Times New Roman"/>
          <w:sz w:val="24"/>
          <w:szCs w:val="24"/>
        </w:rPr>
        <w:t>Материалы, представляемые в редакцию, должны быть подготовлены в соотве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ствие с Правилами для авторов.</w:t>
      </w:r>
      <w:r w:rsidR="00E43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44F" w:rsidRPr="00E4344F">
        <w:rPr>
          <w:rFonts w:ascii="Times New Roman" w:eastAsia="Times New Roman" w:hAnsi="Times New Roman" w:cs="Times New Roman"/>
          <w:b/>
          <w:sz w:val="24"/>
          <w:szCs w:val="24"/>
        </w:rPr>
        <w:t>Если это требование не выполняется</w:t>
      </w:r>
      <w:r w:rsidR="00E4344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4344F" w:rsidRPr="00E4344F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статьи не передаются на рецензирование!</w:t>
      </w:r>
    </w:p>
    <w:p w:rsidR="009454AA" w:rsidRPr="009454AA" w:rsidRDefault="00A35BFA" w:rsidP="009454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статьи, представляемые авторами</w:t>
      </w:r>
      <w:r w:rsidR="00E4344F" w:rsidRPr="00945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удовлетворяющие техническим требован</w:t>
      </w:r>
      <w:r w:rsidR="00E4344F" w:rsidRPr="00945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E4344F" w:rsidRPr="00945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 журнала</w:t>
      </w:r>
      <w:r w:rsidRPr="00945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454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проходят</w:t>
      </w:r>
      <w:r w:rsidRPr="00945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54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обязательное рецензирование</w:t>
      </w:r>
      <w:r w:rsidR="009454AA" w:rsidRPr="00945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54AA" w:rsidRPr="009454AA">
        <w:rPr>
          <w:rFonts w:ascii="Times New Roman" w:hAnsi="Times New Roman" w:cs="Times New Roman"/>
          <w:sz w:val="24"/>
          <w:szCs w:val="24"/>
        </w:rPr>
        <w:t>специалистами в области информационных технологий, системного анализа (как членами редколлегии, так и внешними).</w:t>
      </w:r>
    </w:p>
    <w:p w:rsidR="00A35BFA" w:rsidRPr="00A35BFA" w:rsidRDefault="00A35BFA" w:rsidP="00A35BF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35B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5B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Плата за рецензирование и публикацию рукописей  с авторов не взима</w:t>
      </w:r>
      <w:r w:rsidR="00C14F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ется!</w:t>
      </w:r>
    </w:p>
    <w:p w:rsidR="00E4344F" w:rsidRDefault="001A732B" w:rsidP="001A73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32B">
        <w:rPr>
          <w:rFonts w:ascii="Times New Roman" w:eastAsia="Times New Roman" w:hAnsi="Times New Roman" w:cs="Times New Roman"/>
          <w:sz w:val="24"/>
          <w:szCs w:val="24"/>
        </w:rPr>
        <w:t>В журнале используется одностороннее слепое (анонимное) рецензирование – р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 xml:space="preserve">цензент знает фамилии авторов, авторы не знают фамилию рецензента. </w:t>
      </w:r>
    </w:p>
    <w:p w:rsidR="001A732B" w:rsidRPr="001A732B" w:rsidRDefault="001A732B" w:rsidP="001A73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32B">
        <w:rPr>
          <w:rFonts w:ascii="Times New Roman" w:eastAsia="Times New Roman" w:hAnsi="Times New Roman" w:cs="Times New Roman"/>
          <w:sz w:val="24"/>
          <w:szCs w:val="24"/>
        </w:rPr>
        <w:lastRenderedPageBreak/>
        <w:t>Рецензенты на статьи, поступившие в редакционный портфель, назначаются реда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ционной коллегией из числа признанных специалистов по тематике рецензируемых материалов и имеющих в течение последних 3 лет публикации по тематике реце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зируемой статьи.</w:t>
      </w:r>
    </w:p>
    <w:p w:rsidR="001A732B" w:rsidRPr="001A732B" w:rsidRDefault="001A732B" w:rsidP="001A73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32B">
        <w:rPr>
          <w:rFonts w:ascii="Times New Roman" w:eastAsia="Times New Roman" w:hAnsi="Times New Roman" w:cs="Times New Roman"/>
          <w:sz w:val="24"/>
          <w:szCs w:val="24"/>
        </w:rPr>
        <w:t>При оценке статьи рецензент учитывает: соответствие тематики статьи тематике журнала; новизну и значимость результатов; обоснованность результатов; пр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вильность использования результатов других авторов; правильность ссылок; кач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ство изложения и оформления.</w:t>
      </w:r>
      <w:r w:rsidR="00882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732B" w:rsidRPr="001A732B" w:rsidRDefault="001A732B" w:rsidP="001A73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32B">
        <w:rPr>
          <w:rFonts w:ascii="Times New Roman" w:eastAsia="Times New Roman" w:hAnsi="Times New Roman" w:cs="Times New Roman"/>
          <w:sz w:val="24"/>
          <w:szCs w:val="24"/>
        </w:rPr>
        <w:t>В заключении рецензии должна быть указана одна из следующих рекомендаций: возможность публикации статьи в журнале; возможность публикации после соо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ветствующей доработки (по замечаниям рецензента); нецелесообразность публик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ции.</w:t>
      </w:r>
    </w:p>
    <w:p w:rsidR="001A732B" w:rsidRDefault="0088228F" w:rsidP="001A73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265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результатов рецензирования статьи принимаются или отклоняются от публикации.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732B" w:rsidRPr="001A732B">
        <w:rPr>
          <w:rFonts w:ascii="Times New Roman" w:eastAsia="Times New Roman" w:hAnsi="Times New Roman" w:cs="Times New Roman"/>
          <w:sz w:val="24"/>
          <w:szCs w:val="24"/>
        </w:rPr>
        <w:t>Окончательное решение о публикации, публикации после дорабо</w:t>
      </w:r>
      <w:r w:rsidR="001A732B" w:rsidRPr="001A732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A732B" w:rsidRPr="001A732B">
        <w:rPr>
          <w:rFonts w:ascii="Times New Roman" w:eastAsia="Times New Roman" w:hAnsi="Times New Roman" w:cs="Times New Roman"/>
          <w:sz w:val="24"/>
          <w:szCs w:val="24"/>
        </w:rPr>
        <w:t>ки или отклонении статьи принимается редакционной коллегией.</w:t>
      </w:r>
    </w:p>
    <w:p w:rsidR="00BA7D74" w:rsidRPr="00BA7D74" w:rsidRDefault="00BA7D74" w:rsidP="00BA7D74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A7D74">
        <w:rPr>
          <w:rFonts w:ascii="Times New Roman" w:eastAsia="Times New Roman" w:hAnsi="Times New Roman" w:cs="Times New Roman"/>
          <w:color w:val="111111"/>
          <w:sz w:val="24"/>
          <w:szCs w:val="24"/>
        </w:rPr>
        <w:t>Число и состав авторов после подачи статьи на рецензирование не меняется.</w:t>
      </w:r>
    </w:p>
    <w:p w:rsidR="001A732B" w:rsidRPr="001A732B" w:rsidRDefault="001A732B" w:rsidP="001A73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32B">
        <w:rPr>
          <w:rFonts w:ascii="Times New Roman" w:eastAsia="Times New Roman" w:hAnsi="Times New Roman" w:cs="Times New Roman"/>
          <w:sz w:val="24"/>
          <w:szCs w:val="24"/>
        </w:rPr>
        <w:t>Копию рецензии на статью (без указания рецензента) или мотивированный отказ редакция предоставляет авторам статьи.</w:t>
      </w:r>
    </w:p>
    <w:p w:rsidR="00FD56F8" w:rsidRDefault="001A732B" w:rsidP="001A73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32B">
        <w:rPr>
          <w:rFonts w:ascii="Times New Roman" w:eastAsia="Times New Roman" w:hAnsi="Times New Roman" w:cs="Times New Roman"/>
          <w:sz w:val="24"/>
          <w:szCs w:val="24"/>
        </w:rPr>
        <w:t xml:space="preserve">Рецензии хранятся в редакции журнала в течение 5 лет. </w:t>
      </w:r>
    </w:p>
    <w:p w:rsidR="001A732B" w:rsidRDefault="001A732B" w:rsidP="001A732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32B">
        <w:rPr>
          <w:rFonts w:ascii="Times New Roman" w:eastAsia="Times New Roman" w:hAnsi="Times New Roman" w:cs="Times New Roman"/>
          <w:sz w:val="24"/>
          <w:szCs w:val="24"/>
        </w:rPr>
        <w:t>Статья, направленная авторам на доработку, должна быть возвращена в исправле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8228F">
        <w:rPr>
          <w:rFonts w:ascii="Times New Roman" w:eastAsia="Times New Roman" w:hAnsi="Times New Roman" w:cs="Times New Roman"/>
          <w:sz w:val="24"/>
          <w:szCs w:val="24"/>
        </w:rPr>
        <w:t xml:space="preserve">ном виде 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 xml:space="preserve"> вместе с ее первоначальным вариантом в максимально короткий срок. К переработанной рукописи необходимо приложить письмо от авторов, </w:t>
      </w:r>
      <w:r w:rsidRPr="0003795A">
        <w:rPr>
          <w:rFonts w:ascii="Times New Roman" w:eastAsia="Times New Roman" w:hAnsi="Times New Roman" w:cs="Times New Roman"/>
          <w:b/>
          <w:i/>
          <w:sz w:val="24"/>
          <w:szCs w:val="24"/>
        </w:rPr>
        <w:t>содержащее ответы на все замечания и поясняющие все изменения, сделанные в статье.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 xml:space="preserve"> Статья, задержанная на срок более трех месяцев или требующая повторной перер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ботки, рассматривается как вновь поступившая.</w:t>
      </w:r>
    </w:p>
    <w:p w:rsidR="003233DE" w:rsidRDefault="00FD56F8" w:rsidP="003233D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 xml:space="preserve"> случае положительной рецензии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статья проходит 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научно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0244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 xml:space="preserve"> техническо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 xml:space="preserve"> редакт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sz w:val="24"/>
          <w:szCs w:val="24"/>
        </w:rPr>
        <w:t>ние</w:t>
      </w:r>
      <w:r w:rsidR="000244FF">
        <w:rPr>
          <w:rFonts w:ascii="Times New Roman" w:eastAsia="Times New Roman" w:hAnsi="Times New Roman" w:cs="Times New Roman"/>
          <w:sz w:val="24"/>
          <w:szCs w:val="24"/>
        </w:rPr>
        <w:t>, данные статьи на английском языке проверяются и корректируются пр</w:t>
      </w:r>
      <w:r w:rsidR="000244F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244FF">
        <w:rPr>
          <w:rFonts w:ascii="Times New Roman" w:eastAsia="Times New Roman" w:hAnsi="Times New Roman" w:cs="Times New Roman"/>
          <w:sz w:val="24"/>
          <w:szCs w:val="24"/>
        </w:rPr>
        <w:t>фессиональными переводчиками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1AC" w:rsidRPr="000671AC" w:rsidRDefault="000671AC" w:rsidP="003233D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71AC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 о номере журнала, в который будет включена статья, решается ре</w:t>
      </w:r>
      <w:r w:rsidRPr="000671AC">
        <w:rPr>
          <w:rFonts w:ascii="Times New Roman" w:eastAsia="Times New Roman" w:hAnsi="Times New Roman" w:cs="Times New Roman"/>
          <w:b/>
          <w:i/>
          <w:sz w:val="24"/>
          <w:szCs w:val="24"/>
        </w:rPr>
        <w:t>д</w:t>
      </w:r>
      <w:r w:rsidRPr="000671AC">
        <w:rPr>
          <w:rFonts w:ascii="Times New Roman" w:eastAsia="Times New Roman" w:hAnsi="Times New Roman" w:cs="Times New Roman"/>
          <w:b/>
          <w:i/>
          <w:sz w:val="24"/>
          <w:szCs w:val="24"/>
        </w:rPr>
        <w:t>коллегией в зависимости от очереди на публикации и заполняемостью разделов выпусков журнала.</w:t>
      </w:r>
    </w:p>
    <w:p w:rsidR="008E38DE" w:rsidRPr="001A732B" w:rsidRDefault="001A732B" w:rsidP="008E38D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32B">
        <w:rPr>
          <w:rFonts w:ascii="Times New Roman" w:eastAsia="Times New Roman" w:hAnsi="Times New Roman" w:cs="Times New Roman"/>
          <w:sz w:val="24"/>
          <w:szCs w:val="24"/>
        </w:rPr>
        <w:t>Макеты статей, подготовленные для печати, передаются авторам для корректуры. Откорректированные макеты должны быть возвращены авторами в редакцию в т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732B">
        <w:rPr>
          <w:rFonts w:ascii="Times New Roman" w:eastAsia="Times New Roman" w:hAnsi="Times New Roman" w:cs="Times New Roman"/>
          <w:sz w:val="24"/>
          <w:szCs w:val="24"/>
        </w:rPr>
        <w:t xml:space="preserve">чение недели. </w:t>
      </w:r>
      <w:r w:rsidR="008E38DE" w:rsidRPr="001A732B">
        <w:rPr>
          <w:rFonts w:ascii="Times New Roman" w:eastAsia="Times New Roman" w:hAnsi="Times New Roman" w:cs="Times New Roman"/>
          <w:sz w:val="24"/>
          <w:szCs w:val="24"/>
        </w:rPr>
        <w:t>Возвращенные, а также невозвращенные в течение указанного срока макеты</w:t>
      </w:r>
      <w:r w:rsidR="008E38DE">
        <w:rPr>
          <w:rFonts w:ascii="Times New Roman" w:eastAsia="Times New Roman" w:hAnsi="Times New Roman" w:cs="Times New Roman"/>
          <w:sz w:val="24"/>
          <w:szCs w:val="24"/>
        </w:rPr>
        <w:t xml:space="preserve"> после корректуры </w:t>
      </w:r>
      <w:r w:rsidR="008E38DE" w:rsidRPr="001A732B">
        <w:rPr>
          <w:rFonts w:ascii="Times New Roman" w:eastAsia="Times New Roman" w:hAnsi="Times New Roman" w:cs="Times New Roman"/>
          <w:sz w:val="24"/>
          <w:szCs w:val="24"/>
        </w:rPr>
        <w:t xml:space="preserve"> направляются в типографию без дальнейших проверок и согласования.</w:t>
      </w:r>
    </w:p>
    <w:p w:rsidR="003233DE" w:rsidRPr="003233DE" w:rsidRDefault="003233DE" w:rsidP="003233D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3DE">
        <w:rPr>
          <w:rFonts w:ascii="Times New Roman" w:hAnsi="Times New Roman" w:cs="Times New Roman"/>
          <w:sz w:val="24"/>
          <w:szCs w:val="24"/>
        </w:rPr>
        <w:t>В авторской корректуре допускаются лишь исправления ошибок, допущенных при наборе, и незначительные изменения в тексте и таблицах.</w:t>
      </w:r>
    </w:p>
    <w:p w:rsidR="008B7BE2" w:rsidRPr="00C65CA0" w:rsidRDefault="008B7BE2" w:rsidP="00D06A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33A20" w:rsidRPr="004F7102" w:rsidRDefault="004C3BC7" w:rsidP="00882FE2">
      <w:pPr>
        <w:pStyle w:val="a7"/>
        <w:shd w:val="clear" w:color="auto" w:fill="FFFFFF"/>
        <w:spacing w:before="0" w:beforeAutospacing="0" w:after="0" w:afterAutospacing="0"/>
      </w:pPr>
      <w:r>
        <w:tab/>
      </w:r>
      <w:r w:rsidR="00333A20" w:rsidRPr="004F7102">
        <w:t>По поводу приобретения отдельных номеров журнала необходимо обращаться в редколлегию по электронной почте.</w:t>
      </w:r>
    </w:p>
    <w:p w:rsidR="00333A20" w:rsidRPr="002510D1" w:rsidRDefault="00333A20" w:rsidP="00033FFD">
      <w:pPr>
        <w:pStyle w:val="a7"/>
        <w:shd w:val="clear" w:color="auto" w:fill="FFFFFF"/>
        <w:spacing w:before="0" w:beforeAutospacing="0" w:after="0" w:afterAutospacing="0"/>
        <w:ind w:firstLine="708"/>
      </w:pPr>
      <w:r w:rsidRPr="002510D1">
        <w:t>Получение полнотекстовой версии журнала в электронном формате возможно бе</w:t>
      </w:r>
      <w:r w:rsidRPr="002510D1">
        <w:t>с</w:t>
      </w:r>
      <w:r w:rsidRPr="002510D1">
        <w:t>платно на сайте журнала: </w:t>
      </w:r>
      <w:r w:rsidR="004F7102" w:rsidRPr="002510D1">
        <w:t>https://journals.vsu.ru/sait/</w:t>
      </w:r>
      <w:r w:rsidR="004F7102" w:rsidRPr="002510D1">
        <w:rPr>
          <w:rStyle w:val="a6"/>
        </w:rPr>
        <w:t> </w:t>
      </w:r>
      <w:r w:rsidR="004F7102" w:rsidRPr="002510D1">
        <w:t> (выпуски 2006- 2019</w:t>
      </w:r>
      <w:r w:rsidRPr="002510D1">
        <w:t xml:space="preserve"> </w:t>
      </w:r>
      <w:r w:rsidR="004F7102" w:rsidRPr="002510D1">
        <w:t xml:space="preserve">–  </w:t>
      </w:r>
      <w:r w:rsidR="00623A14">
        <w:t>на старой ве</w:t>
      </w:r>
      <w:r w:rsidR="00623A14">
        <w:t>р</w:t>
      </w:r>
      <w:r w:rsidR="00623A14">
        <w:t xml:space="preserve">сии сайта журнала </w:t>
      </w:r>
      <w:hyperlink r:id="rId72" w:history="1">
        <w:r w:rsidR="004F7102" w:rsidRPr="002510D1">
          <w:rPr>
            <w:rStyle w:val="a3"/>
          </w:rPr>
          <w:t>http://www.vestnik.vsu.ru/content/analiz/archive_ru.asp</w:t>
        </w:r>
      </w:hyperlink>
      <w:r w:rsidR="004F7102" w:rsidRPr="002510D1">
        <w:t xml:space="preserve"> ) </w:t>
      </w:r>
      <w:r w:rsidR="00623A14">
        <w:t>, а также</w:t>
      </w:r>
      <w:r w:rsidRPr="002510D1">
        <w:t xml:space="preserve"> на сайте Научной электронной библиотеки eLIBRARY.RU: </w:t>
      </w:r>
      <w:hyperlink r:id="rId73" w:history="1">
        <w:r w:rsidR="00984CAD" w:rsidRPr="002510D1">
          <w:rPr>
            <w:rStyle w:val="a3"/>
          </w:rPr>
          <w:t>https://www.elibrary.ru/title_about.asp?id=25693</w:t>
        </w:r>
      </w:hyperlink>
      <w:r w:rsidR="00984CAD" w:rsidRPr="002510D1">
        <w:t xml:space="preserve"> </w:t>
      </w:r>
    </w:p>
    <w:p w:rsidR="00333A20" w:rsidRPr="003462BB" w:rsidRDefault="00333A20" w:rsidP="00882FE2">
      <w:pPr>
        <w:pStyle w:val="a7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:rsidR="00EF4E1E" w:rsidRPr="003462BB" w:rsidRDefault="003462BB" w:rsidP="00882FE2">
      <w:pPr>
        <w:pStyle w:val="a7"/>
        <w:shd w:val="clear" w:color="auto" w:fill="FFFFFF"/>
        <w:spacing w:before="0" w:beforeAutospacing="0" w:after="0" w:afterAutospacing="0"/>
      </w:pPr>
      <w:r w:rsidRPr="003462BB">
        <w:rPr>
          <w:rStyle w:val="a6"/>
          <w:caps/>
          <w:sz w:val="28"/>
          <w:szCs w:val="28"/>
        </w:rPr>
        <w:t>13. Контактная информация</w:t>
      </w:r>
    </w:p>
    <w:p w:rsidR="004F7102" w:rsidRPr="00882FE2" w:rsidRDefault="004F7102" w:rsidP="00882FE2">
      <w:pPr>
        <w:pStyle w:val="a7"/>
        <w:shd w:val="clear" w:color="auto" w:fill="FFFFFF"/>
        <w:spacing w:before="0" w:beforeAutospacing="0" w:after="0" w:afterAutospacing="0"/>
      </w:pPr>
      <w:r w:rsidRPr="00882FE2">
        <w:t>Почтовый адрес:</w:t>
      </w:r>
    </w:p>
    <w:p w:rsidR="004F7102" w:rsidRPr="00882FE2" w:rsidRDefault="004F7102" w:rsidP="0088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FE2">
        <w:rPr>
          <w:rFonts w:ascii="Times New Roman" w:eastAsia="Times New Roman" w:hAnsi="Times New Roman" w:cs="Times New Roman"/>
          <w:sz w:val="24"/>
          <w:szCs w:val="24"/>
        </w:rPr>
        <w:t>394018 Университетская пл., </w:t>
      </w:r>
      <w:r w:rsidR="00D527D7" w:rsidRPr="00FA3A18">
        <w:rPr>
          <w:rFonts w:ascii="Times New Roman" w:hAnsi="Times New Roman" w:cs="Times New Roman"/>
          <w:sz w:val="24"/>
          <w:szCs w:val="24"/>
        </w:rPr>
        <w:t>1</w:t>
      </w:r>
      <w:r w:rsidR="00D527D7">
        <w:rPr>
          <w:rFonts w:ascii="Times New Roman" w:hAnsi="Times New Roman" w:cs="Times New Roman"/>
          <w:sz w:val="24"/>
          <w:szCs w:val="24"/>
        </w:rPr>
        <w:t>а</w:t>
      </w:r>
      <w:r w:rsidR="00D527D7">
        <w:rPr>
          <w:rFonts w:ascii="PT Sans" w:hAnsi="PT Sans"/>
          <w:color w:val="000000"/>
          <w:sz w:val="18"/>
          <w:szCs w:val="18"/>
          <w:shd w:val="clear" w:color="auto" w:fill="FFFFFF"/>
        </w:rPr>
        <w:t xml:space="preserve">, </w:t>
      </w:r>
      <w:r w:rsidR="005463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387</w:t>
      </w:r>
      <w:r w:rsidRPr="00882FE2">
        <w:rPr>
          <w:rFonts w:ascii="Times New Roman" w:eastAsia="Times New Roman" w:hAnsi="Times New Roman" w:cs="Times New Roman"/>
          <w:sz w:val="24"/>
          <w:szCs w:val="24"/>
        </w:rPr>
        <w:br/>
        <w:t>Воронежский государственный университет,</w:t>
      </w:r>
      <w:r w:rsidRPr="00882FE2">
        <w:rPr>
          <w:rFonts w:ascii="Times New Roman" w:eastAsia="Times New Roman" w:hAnsi="Times New Roman" w:cs="Times New Roman"/>
          <w:sz w:val="24"/>
          <w:szCs w:val="24"/>
        </w:rPr>
        <w:br/>
      </w:r>
      <w:r w:rsidRPr="00882FE2">
        <w:rPr>
          <w:rFonts w:ascii="Times New Roman" w:eastAsia="Times New Roman" w:hAnsi="Times New Roman" w:cs="Times New Roman"/>
          <w:sz w:val="24"/>
          <w:szCs w:val="24"/>
        </w:rPr>
        <w:lastRenderedPageBreak/>
        <w:t>Факультет компьютерных наук,</w:t>
      </w:r>
      <w:r w:rsidRPr="00882FE2">
        <w:rPr>
          <w:rFonts w:ascii="Times New Roman" w:eastAsia="Times New Roman" w:hAnsi="Times New Roman" w:cs="Times New Roman"/>
          <w:sz w:val="24"/>
          <w:szCs w:val="24"/>
        </w:rPr>
        <w:br/>
        <w:t>Редакция журнала «Вестник ВГУ. Серия: Системный анализ и информационные технол</w:t>
      </w:r>
      <w:r w:rsidRPr="00882FE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2FE2">
        <w:rPr>
          <w:rFonts w:ascii="Times New Roman" w:eastAsia="Times New Roman" w:hAnsi="Times New Roman" w:cs="Times New Roman"/>
          <w:sz w:val="24"/>
          <w:szCs w:val="24"/>
        </w:rPr>
        <w:t>гии»</w:t>
      </w:r>
    </w:p>
    <w:p w:rsidR="00455A6A" w:rsidRDefault="004F7102" w:rsidP="0088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FE2">
        <w:rPr>
          <w:rFonts w:ascii="Times New Roman" w:eastAsia="Times New Roman" w:hAnsi="Times New Roman" w:cs="Times New Roman"/>
          <w:b/>
          <w:bCs/>
          <w:sz w:val="24"/>
          <w:szCs w:val="24"/>
        </w:rPr>
        <w:t>Тел</w:t>
      </w:r>
      <w:r w:rsidRPr="00455A6A">
        <w:rPr>
          <w:rFonts w:ascii="Times New Roman" w:eastAsia="Times New Roman" w:hAnsi="Times New Roman" w:cs="Times New Roman"/>
          <w:b/>
          <w:bCs/>
          <w:sz w:val="24"/>
          <w:szCs w:val="24"/>
        </w:rPr>
        <w:t>.:</w:t>
      </w:r>
      <w:r w:rsidRPr="00455A6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B2717" w:rsidRPr="00455A6A">
        <w:rPr>
          <w:rFonts w:ascii="Times New Roman" w:eastAsia="Times New Roman" w:hAnsi="Times New Roman" w:cs="Times New Roman"/>
          <w:sz w:val="24"/>
          <w:szCs w:val="24"/>
        </w:rPr>
        <w:t>+7 (473) 220-87-24</w:t>
      </w:r>
      <w:r w:rsidR="00882FE2" w:rsidRPr="00455A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2FE2" w:rsidRPr="00882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</w:p>
    <w:p w:rsidR="004F7102" w:rsidRDefault="004F7102" w:rsidP="0088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F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882FE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882FE2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882F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82FE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4" w:history="1">
        <w:r w:rsidRPr="00882FE2">
          <w:rPr>
            <w:rFonts w:ascii="Times New Roman" w:eastAsia="Times New Roman" w:hAnsi="Times New Roman" w:cs="Times New Roman"/>
            <w:sz w:val="24"/>
            <w:szCs w:val="24"/>
          </w:rPr>
          <w:t>cs-it@cs.vsu.ru</w:t>
        </w:r>
      </w:hyperlink>
    </w:p>
    <w:bookmarkEnd w:id="0"/>
    <w:p w:rsidR="0054632C" w:rsidRPr="0054632C" w:rsidRDefault="0054632C" w:rsidP="00882F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Технический секретарь журнала</w:t>
      </w:r>
      <w:r w:rsidRPr="0054632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Романцова Татьяна Станиславовна</w:t>
      </w:r>
    </w:p>
    <w:p w:rsidR="004F7102" w:rsidRDefault="004F7102" w:rsidP="00882F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E2">
        <w:rPr>
          <w:rFonts w:ascii="Times New Roman" w:hAnsi="Times New Roman" w:cs="Times New Roman"/>
          <w:sz w:val="24"/>
          <w:szCs w:val="24"/>
        </w:rPr>
        <w:t>Ответственный секретарь редакционной коллегии: Гаршина Вероника Викторовна</w:t>
      </w:r>
    </w:p>
    <w:p w:rsidR="0004339E" w:rsidRDefault="0004339E" w:rsidP="00882F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339E" w:rsidSect="00D05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PT Sans Captio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199"/>
    <w:multiLevelType w:val="hybridMultilevel"/>
    <w:tmpl w:val="F9A6FE6E"/>
    <w:lvl w:ilvl="0" w:tplc="D840C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7420E"/>
    <w:multiLevelType w:val="multilevel"/>
    <w:tmpl w:val="C73E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87913"/>
    <w:multiLevelType w:val="multilevel"/>
    <w:tmpl w:val="0290A9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10E67423"/>
    <w:multiLevelType w:val="multilevel"/>
    <w:tmpl w:val="708E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D7A4E"/>
    <w:multiLevelType w:val="hybridMultilevel"/>
    <w:tmpl w:val="95485A48"/>
    <w:lvl w:ilvl="0" w:tplc="B1F81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4A4D24"/>
    <w:multiLevelType w:val="multilevel"/>
    <w:tmpl w:val="59DA8CDC"/>
    <w:lvl w:ilvl="0">
      <w:start w:val="4"/>
      <w:numFmt w:val="decimal"/>
      <w:lvlText w:val="%1."/>
      <w:lvlJc w:val="left"/>
      <w:pPr>
        <w:ind w:left="360" w:hanging="360"/>
      </w:pPr>
      <w:rPr>
        <w:rFonts w:ascii="PT Sans" w:hAnsi="PT Sans" w:cs="Times New Roman"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ascii="PT Sans" w:hAnsi="PT Sans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PT Sans" w:hAnsi="PT Sans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PT Sans" w:hAnsi="PT Sans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PT Sans" w:hAnsi="PT Sans"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PT Sans" w:hAnsi="PT Sans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PT Sans" w:hAnsi="PT Sans"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PT Sans" w:hAnsi="PT Sans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PT Sans" w:hAnsi="PT Sans" w:cs="Times New Roman" w:hint="default"/>
      </w:rPr>
    </w:lvl>
  </w:abstractNum>
  <w:abstractNum w:abstractNumId="6">
    <w:nsid w:val="14E13EF9"/>
    <w:multiLevelType w:val="multilevel"/>
    <w:tmpl w:val="2634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37C70"/>
    <w:multiLevelType w:val="hybridMultilevel"/>
    <w:tmpl w:val="4E3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C62B2"/>
    <w:multiLevelType w:val="multilevel"/>
    <w:tmpl w:val="0290A9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20B455EE"/>
    <w:multiLevelType w:val="hybridMultilevel"/>
    <w:tmpl w:val="C1CAE7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0C25A17"/>
    <w:multiLevelType w:val="multilevel"/>
    <w:tmpl w:val="E010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E050B"/>
    <w:multiLevelType w:val="multilevel"/>
    <w:tmpl w:val="560C9C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B2695F"/>
    <w:multiLevelType w:val="hybridMultilevel"/>
    <w:tmpl w:val="CCB86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56C8"/>
    <w:multiLevelType w:val="hybridMultilevel"/>
    <w:tmpl w:val="FFE826AA"/>
    <w:lvl w:ilvl="0" w:tplc="61A0AEEA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43E5AAE"/>
    <w:multiLevelType w:val="hybridMultilevel"/>
    <w:tmpl w:val="09685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D0CF7"/>
    <w:multiLevelType w:val="hybridMultilevel"/>
    <w:tmpl w:val="0864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3720F"/>
    <w:multiLevelType w:val="multilevel"/>
    <w:tmpl w:val="0290A9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3B3823F7"/>
    <w:multiLevelType w:val="multilevel"/>
    <w:tmpl w:val="04F2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C243B5"/>
    <w:multiLevelType w:val="hybridMultilevel"/>
    <w:tmpl w:val="1B4812FC"/>
    <w:lvl w:ilvl="0" w:tplc="1E7AB2A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2E5E0D"/>
    <w:multiLevelType w:val="multilevel"/>
    <w:tmpl w:val="E934F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DCA03C9"/>
    <w:multiLevelType w:val="hybridMultilevel"/>
    <w:tmpl w:val="CC649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57CC2"/>
    <w:multiLevelType w:val="hybridMultilevel"/>
    <w:tmpl w:val="057CB53C"/>
    <w:lvl w:ilvl="0" w:tplc="61A0A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82174"/>
    <w:multiLevelType w:val="hybridMultilevel"/>
    <w:tmpl w:val="3E88469E"/>
    <w:lvl w:ilvl="0" w:tplc="D840C6F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56327C7A"/>
    <w:multiLevelType w:val="hybridMultilevel"/>
    <w:tmpl w:val="F2F4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3505A"/>
    <w:multiLevelType w:val="hybridMultilevel"/>
    <w:tmpl w:val="B49EC430"/>
    <w:lvl w:ilvl="0" w:tplc="D840C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DA5D7C"/>
    <w:multiLevelType w:val="multilevel"/>
    <w:tmpl w:val="65D4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286354"/>
    <w:multiLevelType w:val="hybridMultilevel"/>
    <w:tmpl w:val="2ECA4F06"/>
    <w:lvl w:ilvl="0" w:tplc="0A164E6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213BBA"/>
    <w:multiLevelType w:val="hybridMultilevel"/>
    <w:tmpl w:val="53E84A5A"/>
    <w:lvl w:ilvl="0" w:tplc="C34E0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6F4392C"/>
    <w:multiLevelType w:val="multilevel"/>
    <w:tmpl w:val="E934F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ADA3FF0"/>
    <w:multiLevelType w:val="multilevel"/>
    <w:tmpl w:val="4E30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DF13A9"/>
    <w:multiLevelType w:val="hybridMultilevel"/>
    <w:tmpl w:val="ED44F1A8"/>
    <w:lvl w:ilvl="0" w:tplc="61A0AEEA">
      <w:start w:val="1"/>
      <w:numFmt w:val="decimal"/>
      <w:lvlText w:val="%1"/>
      <w:lvlJc w:val="left"/>
      <w:pPr>
        <w:ind w:left="2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5" w:hanging="360"/>
      </w:pPr>
    </w:lvl>
    <w:lvl w:ilvl="2" w:tplc="0419001B" w:tentative="1">
      <w:start w:val="1"/>
      <w:numFmt w:val="lowerRoman"/>
      <w:lvlText w:val="%3."/>
      <w:lvlJc w:val="right"/>
      <w:pPr>
        <w:ind w:left="3635" w:hanging="180"/>
      </w:pPr>
    </w:lvl>
    <w:lvl w:ilvl="3" w:tplc="0419000F" w:tentative="1">
      <w:start w:val="1"/>
      <w:numFmt w:val="decimal"/>
      <w:lvlText w:val="%4."/>
      <w:lvlJc w:val="left"/>
      <w:pPr>
        <w:ind w:left="4355" w:hanging="360"/>
      </w:pPr>
    </w:lvl>
    <w:lvl w:ilvl="4" w:tplc="04190019" w:tentative="1">
      <w:start w:val="1"/>
      <w:numFmt w:val="lowerLetter"/>
      <w:lvlText w:val="%5."/>
      <w:lvlJc w:val="left"/>
      <w:pPr>
        <w:ind w:left="5075" w:hanging="360"/>
      </w:pPr>
    </w:lvl>
    <w:lvl w:ilvl="5" w:tplc="0419001B" w:tentative="1">
      <w:start w:val="1"/>
      <w:numFmt w:val="lowerRoman"/>
      <w:lvlText w:val="%6."/>
      <w:lvlJc w:val="right"/>
      <w:pPr>
        <w:ind w:left="5795" w:hanging="180"/>
      </w:pPr>
    </w:lvl>
    <w:lvl w:ilvl="6" w:tplc="0419000F" w:tentative="1">
      <w:start w:val="1"/>
      <w:numFmt w:val="decimal"/>
      <w:lvlText w:val="%7."/>
      <w:lvlJc w:val="left"/>
      <w:pPr>
        <w:ind w:left="6515" w:hanging="360"/>
      </w:pPr>
    </w:lvl>
    <w:lvl w:ilvl="7" w:tplc="04190019" w:tentative="1">
      <w:start w:val="1"/>
      <w:numFmt w:val="lowerLetter"/>
      <w:lvlText w:val="%8."/>
      <w:lvlJc w:val="left"/>
      <w:pPr>
        <w:ind w:left="7235" w:hanging="360"/>
      </w:pPr>
    </w:lvl>
    <w:lvl w:ilvl="8" w:tplc="0419001B" w:tentative="1">
      <w:start w:val="1"/>
      <w:numFmt w:val="lowerRoman"/>
      <w:lvlText w:val="%9."/>
      <w:lvlJc w:val="right"/>
      <w:pPr>
        <w:ind w:left="7955" w:hanging="180"/>
      </w:pPr>
    </w:lvl>
  </w:abstractNum>
  <w:abstractNum w:abstractNumId="31">
    <w:nsid w:val="7C3424E3"/>
    <w:multiLevelType w:val="hybridMultilevel"/>
    <w:tmpl w:val="8260345E"/>
    <w:lvl w:ilvl="0" w:tplc="61A0A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26"/>
  </w:num>
  <w:num w:numId="5">
    <w:abstractNumId w:val="12"/>
  </w:num>
  <w:num w:numId="6">
    <w:abstractNumId w:val="21"/>
  </w:num>
  <w:num w:numId="7">
    <w:abstractNumId w:val="27"/>
  </w:num>
  <w:num w:numId="8">
    <w:abstractNumId w:val="23"/>
  </w:num>
  <w:num w:numId="9">
    <w:abstractNumId w:val="19"/>
  </w:num>
  <w:num w:numId="10">
    <w:abstractNumId w:val="28"/>
  </w:num>
  <w:num w:numId="11">
    <w:abstractNumId w:val="11"/>
  </w:num>
  <w:num w:numId="12">
    <w:abstractNumId w:val="15"/>
  </w:num>
  <w:num w:numId="13">
    <w:abstractNumId w:val="7"/>
  </w:num>
  <w:num w:numId="14">
    <w:abstractNumId w:val="14"/>
  </w:num>
  <w:num w:numId="15">
    <w:abstractNumId w:val="17"/>
  </w:num>
  <w:num w:numId="16">
    <w:abstractNumId w:val="9"/>
  </w:num>
  <w:num w:numId="17">
    <w:abstractNumId w:val="24"/>
  </w:num>
  <w:num w:numId="18">
    <w:abstractNumId w:val="5"/>
  </w:num>
  <w:num w:numId="19">
    <w:abstractNumId w:val="8"/>
  </w:num>
  <w:num w:numId="20">
    <w:abstractNumId w:val="16"/>
  </w:num>
  <w:num w:numId="21">
    <w:abstractNumId w:val="2"/>
  </w:num>
  <w:num w:numId="22">
    <w:abstractNumId w:val="0"/>
  </w:num>
  <w:num w:numId="23">
    <w:abstractNumId w:val="31"/>
  </w:num>
  <w:num w:numId="24">
    <w:abstractNumId w:val="4"/>
  </w:num>
  <w:num w:numId="25">
    <w:abstractNumId w:val="30"/>
  </w:num>
  <w:num w:numId="26">
    <w:abstractNumId w:val="13"/>
  </w:num>
  <w:num w:numId="27">
    <w:abstractNumId w:val="29"/>
  </w:num>
  <w:num w:numId="28">
    <w:abstractNumId w:val="25"/>
  </w:num>
  <w:num w:numId="29">
    <w:abstractNumId w:val="10"/>
  </w:num>
  <w:num w:numId="30">
    <w:abstractNumId w:val="1"/>
  </w:num>
  <w:num w:numId="31">
    <w:abstractNumId w:val="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7C"/>
    <w:rsid w:val="000028CB"/>
    <w:rsid w:val="0000375B"/>
    <w:rsid w:val="0001728B"/>
    <w:rsid w:val="000244FF"/>
    <w:rsid w:val="00024B4C"/>
    <w:rsid w:val="00025E0F"/>
    <w:rsid w:val="00026F2E"/>
    <w:rsid w:val="0003093E"/>
    <w:rsid w:val="00033FFD"/>
    <w:rsid w:val="00036292"/>
    <w:rsid w:val="0003795A"/>
    <w:rsid w:val="00040541"/>
    <w:rsid w:val="000405D7"/>
    <w:rsid w:val="00041CAC"/>
    <w:rsid w:val="00042631"/>
    <w:rsid w:val="0004339E"/>
    <w:rsid w:val="00043B3B"/>
    <w:rsid w:val="00055B19"/>
    <w:rsid w:val="00057314"/>
    <w:rsid w:val="0006044F"/>
    <w:rsid w:val="000671AC"/>
    <w:rsid w:val="0007348A"/>
    <w:rsid w:val="00080D69"/>
    <w:rsid w:val="00086FD9"/>
    <w:rsid w:val="00095300"/>
    <w:rsid w:val="000A5535"/>
    <w:rsid w:val="000A5E1A"/>
    <w:rsid w:val="000B19E6"/>
    <w:rsid w:val="000B4265"/>
    <w:rsid w:val="000B4C80"/>
    <w:rsid w:val="000B5E31"/>
    <w:rsid w:val="000B7237"/>
    <w:rsid w:val="000C3D67"/>
    <w:rsid w:val="000C6CA3"/>
    <w:rsid w:val="000D0309"/>
    <w:rsid w:val="000D24DA"/>
    <w:rsid w:val="00100BD2"/>
    <w:rsid w:val="00120AAB"/>
    <w:rsid w:val="0012256C"/>
    <w:rsid w:val="001343DD"/>
    <w:rsid w:val="0014143E"/>
    <w:rsid w:val="0014671E"/>
    <w:rsid w:val="00157C56"/>
    <w:rsid w:val="00160A7D"/>
    <w:rsid w:val="00162AF4"/>
    <w:rsid w:val="001709CB"/>
    <w:rsid w:val="001806B6"/>
    <w:rsid w:val="0018277C"/>
    <w:rsid w:val="00193DA6"/>
    <w:rsid w:val="001A09E1"/>
    <w:rsid w:val="001A6453"/>
    <w:rsid w:val="001A71EB"/>
    <w:rsid w:val="001A732B"/>
    <w:rsid w:val="001A7C90"/>
    <w:rsid w:val="001B6462"/>
    <w:rsid w:val="001C685A"/>
    <w:rsid w:val="001E75E4"/>
    <w:rsid w:val="001F2E8B"/>
    <w:rsid w:val="001F64C6"/>
    <w:rsid w:val="00202129"/>
    <w:rsid w:val="00205402"/>
    <w:rsid w:val="0022086C"/>
    <w:rsid w:val="002236F6"/>
    <w:rsid w:val="00223B48"/>
    <w:rsid w:val="00230340"/>
    <w:rsid w:val="0023142B"/>
    <w:rsid w:val="00236468"/>
    <w:rsid w:val="002373B7"/>
    <w:rsid w:val="00242A0F"/>
    <w:rsid w:val="00244546"/>
    <w:rsid w:val="002510D1"/>
    <w:rsid w:val="00252213"/>
    <w:rsid w:val="0026048C"/>
    <w:rsid w:val="0027691B"/>
    <w:rsid w:val="00276CF1"/>
    <w:rsid w:val="00277011"/>
    <w:rsid w:val="00281DC4"/>
    <w:rsid w:val="0028308F"/>
    <w:rsid w:val="00283D9A"/>
    <w:rsid w:val="0029795C"/>
    <w:rsid w:val="002A63DD"/>
    <w:rsid w:val="002B0259"/>
    <w:rsid w:val="002B334C"/>
    <w:rsid w:val="002B74DD"/>
    <w:rsid w:val="002C342F"/>
    <w:rsid w:val="002D2821"/>
    <w:rsid w:val="002D367C"/>
    <w:rsid w:val="002E0726"/>
    <w:rsid w:val="002E2E38"/>
    <w:rsid w:val="002E3A76"/>
    <w:rsid w:val="002F06B7"/>
    <w:rsid w:val="002F6EA0"/>
    <w:rsid w:val="0030028A"/>
    <w:rsid w:val="00310705"/>
    <w:rsid w:val="00321B98"/>
    <w:rsid w:val="003233DE"/>
    <w:rsid w:val="00333A20"/>
    <w:rsid w:val="00342CA4"/>
    <w:rsid w:val="00343708"/>
    <w:rsid w:val="003438F9"/>
    <w:rsid w:val="003462BB"/>
    <w:rsid w:val="00347431"/>
    <w:rsid w:val="00355D5F"/>
    <w:rsid w:val="0036084A"/>
    <w:rsid w:val="00363E9D"/>
    <w:rsid w:val="003642A0"/>
    <w:rsid w:val="00365B96"/>
    <w:rsid w:val="00372CEB"/>
    <w:rsid w:val="003743BA"/>
    <w:rsid w:val="00376C61"/>
    <w:rsid w:val="00377B8E"/>
    <w:rsid w:val="00391DB8"/>
    <w:rsid w:val="00395B87"/>
    <w:rsid w:val="00396C88"/>
    <w:rsid w:val="003A7699"/>
    <w:rsid w:val="003B72F7"/>
    <w:rsid w:val="003B75D2"/>
    <w:rsid w:val="003D422F"/>
    <w:rsid w:val="003D4304"/>
    <w:rsid w:val="003E26C5"/>
    <w:rsid w:val="003E436D"/>
    <w:rsid w:val="003F4F6B"/>
    <w:rsid w:val="00407DAE"/>
    <w:rsid w:val="00414BBE"/>
    <w:rsid w:val="004256AB"/>
    <w:rsid w:val="00432709"/>
    <w:rsid w:val="00436C08"/>
    <w:rsid w:val="0044261C"/>
    <w:rsid w:val="00446E7E"/>
    <w:rsid w:val="00450B56"/>
    <w:rsid w:val="0045345E"/>
    <w:rsid w:val="00453575"/>
    <w:rsid w:val="00455A6A"/>
    <w:rsid w:val="00473BD8"/>
    <w:rsid w:val="00475D01"/>
    <w:rsid w:val="00476361"/>
    <w:rsid w:val="00477DCA"/>
    <w:rsid w:val="00482E31"/>
    <w:rsid w:val="00487B0A"/>
    <w:rsid w:val="0049088B"/>
    <w:rsid w:val="00491017"/>
    <w:rsid w:val="004A4378"/>
    <w:rsid w:val="004B2D24"/>
    <w:rsid w:val="004B6D25"/>
    <w:rsid w:val="004B74AE"/>
    <w:rsid w:val="004C3BC7"/>
    <w:rsid w:val="004D1B1F"/>
    <w:rsid w:val="004E5954"/>
    <w:rsid w:val="004E6D8A"/>
    <w:rsid w:val="004F614E"/>
    <w:rsid w:val="004F7102"/>
    <w:rsid w:val="00500278"/>
    <w:rsid w:val="0052121D"/>
    <w:rsid w:val="00522A48"/>
    <w:rsid w:val="00540734"/>
    <w:rsid w:val="00540B88"/>
    <w:rsid w:val="00543681"/>
    <w:rsid w:val="00545225"/>
    <w:rsid w:val="005455D5"/>
    <w:rsid w:val="00545BEE"/>
    <w:rsid w:val="00546061"/>
    <w:rsid w:val="0054632C"/>
    <w:rsid w:val="0055446E"/>
    <w:rsid w:val="00562029"/>
    <w:rsid w:val="00572516"/>
    <w:rsid w:val="00574EFA"/>
    <w:rsid w:val="0058648A"/>
    <w:rsid w:val="005A18DA"/>
    <w:rsid w:val="005A50CB"/>
    <w:rsid w:val="005A79F8"/>
    <w:rsid w:val="005B2717"/>
    <w:rsid w:val="005B3B7A"/>
    <w:rsid w:val="005B48E3"/>
    <w:rsid w:val="005C14B1"/>
    <w:rsid w:val="005C2A44"/>
    <w:rsid w:val="005D347B"/>
    <w:rsid w:val="005D6A5B"/>
    <w:rsid w:val="005E26B1"/>
    <w:rsid w:val="005E5F74"/>
    <w:rsid w:val="005F4634"/>
    <w:rsid w:val="005F57C3"/>
    <w:rsid w:val="005F6105"/>
    <w:rsid w:val="005F7C2E"/>
    <w:rsid w:val="00601D38"/>
    <w:rsid w:val="0060368B"/>
    <w:rsid w:val="006036B7"/>
    <w:rsid w:val="006114FA"/>
    <w:rsid w:val="00614C1D"/>
    <w:rsid w:val="00616D2E"/>
    <w:rsid w:val="00621562"/>
    <w:rsid w:val="00623A14"/>
    <w:rsid w:val="00624E84"/>
    <w:rsid w:val="00637577"/>
    <w:rsid w:val="00637F4A"/>
    <w:rsid w:val="00643FD9"/>
    <w:rsid w:val="006443BA"/>
    <w:rsid w:val="00644C7D"/>
    <w:rsid w:val="006603A7"/>
    <w:rsid w:val="00666349"/>
    <w:rsid w:val="00667920"/>
    <w:rsid w:val="006711A2"/>
    <w:rsid w:val="00672F28"/>
    <w:rsid w:val="00673DC6"/>
    <w:rsid w:val="00676275"/>
    <w:rsid w:val="006810FE"/>
    <w:rsid w:val="00684A53"/>
    <w:rsid w:val="006878DA"/>
    <w:rsid w:val="006B65BD"/>
    <w:rsid w:val="006C3086"/>
    <w:rsid w:val="006D0E72"/>
    <w:rsid w:val="006D1F67"/>
    <w:rsid w:val="006D3C95"/>
    <w:rsid w:val="006E218B"/>
    <w:rsid w:val="006E31F7"/>
    <w:rsid w:val="006E6272"/>
    <w:rsid w:val="00703609"/>
    <w:rsid w:val="00706185"/>
    <w:rsid w:val="007104F7"/>
    <w:rsid w:val="00712916"/>
    <w:rsid w:val="00737C83"/>
    <w:rsid w:val="0074095C"/>
    <w:rsid w:val="0074386B"/>
    <w:rsid w:val="00743BD3"/>
    <w:rsid w:val="007454C3"/>
    <w:rsid w:val="00751713"/>
    <w:rsid w:val="00762A67"/>
    <w:rsid w:val="00770536"/>
    <w:rsid w:val="00773419"/>
    <w:rsid w:val="00774B09"/>
    <w:rsid w:val="00790149"/>
    <w:rsid w:val="007950DC"/>
    <w:rsid w:val="007955D6"/>
    <w:rsid w:val="007957F4"/>
    <w:rsid w:val="007A055E"/>
    <w:rsid w:val="007A092A"/>
    <w:rsid w:val="007A6C42"/>
    <w:rsid w:val="007B4F71"/>
    <w:rsid w:val="007B574A"/>
    <w:rsid w:val="007C561A"/>
    <w:rsid w:val="007D2484"/>
    <w:rsid w:val="007E0AF5"/>
    <w:rsid w:val="007E7835"/>
    <w:rsid w:val="007F1B69"/>
    <w:rsid w:val="00805961"/>
    <w:rsid w:val="00811453"/>
    <w:rsid w:val="008169C5"/>
    <w:rsid w:val="0082359E"/>
    <w:rsid w:val="00845A22"/>
    <w:rsid w:val="00847500"/>
    <w:rsid w:val="008676B8"/>
    <w:rsid w:val="008714C4"/>
    <w:rsid w:val="00880A92"/>
    <w:rsid w:val="0088228F"/>
    <w:rsid w:val="00882F1E"/>
    <w:rsid w:val="00882FE2"/>
    <w:rsid w:val="00883687"/>
    <w:rsid w:val="00884269"/>
    <w:rsid w:val="00890F04"/>
    <w:rsid w:val="00893FAE"/>
    <w:rsid w:val="008A52AC"/>
    <w:rsid w:val="008A543F"/>
    <w:rsid w:val="008B0A91"/>
    <w:rsid w:val="008B7BE2"/>
    <w:rsid w:val="008C3C69"/>
    <w:rsid w:val="008C5679"/>
    <w:rsid w:val="008D0A4B"/>
    <w:rsid w:val="008D3C20"/>
    <w:rsid w:val="008D538E"/>
    <w:rsid w:val="008D7757"/>
    <w:rsid w:val="008E38DE"/>
    <w:rsid w:val="008E5E16"/>
    <w:rsid w:val="008E7B1F"/>
    <w:rsid w:val="008F59D9"/>
    <w:rsid w:val="008F7809"/>
    <w:rsid w:val="00901250"/>
    <w:rsid w:val="0092469F"/>
    <w:rsid w:val="0092511B"/>
    <w:rsid w:val="0093085C"/>
    <w:rsid w:val="009426A0"/>
    <w:rsid w:val="009429B1"/>
    <w:rsid w:val="0094303A"/>
    <w:rsid w:val="009454AA"/>
    <w:rsid w:val="009574DB"/>
    <w:rsid w:val="0097694E"/>
    <w:rsid w:val="00982074"/>
    <w:rsid w:val="00984CAD"/>
    <w:rsid w:val="0098538C"/>
    <w:rsid w:val="009907FD"/>
    <w:rsid w:val="009973F5"/>
    <w:rsid w:val="009A5296"/>
    <w:rsid w:val="009B0280"/>
    <w:rsid w:val="009B13FA"/>
    <w:rsid w:val="009B20A4"/>
    <w:rsid w:val="009B509D"/>
    <w:rsid w:val="009C1596"/>
    <w:rsid w:val="009D4104"/>
    <w:rsid w:val="009D4E4C"/>
    <w:rsid w:val="009E2693"/>
    <w:rsid w:val="009F0256"/>
    <w:rsid w:val="009F3F43"/>
    <w:rsid w:val="009F471C"/>
    <w:rsid w:val="00A04823"/>
    <w:rsid w:val="00A049D4"/>
    <w:rsid w:val="00A10DCA"/>
    <w:rsid w:val="00A21024"/>
    <w:rsid w:val="00A220DB"/>
    <w:rsid w:val="00A24B61"/>
    <w:rsid w:val="00A35BFA"/>
    <w:rsid w:val="00A45274"/>
    <w:rsid w:val="00A501AD"/>
    <w:rsid w:val="00A51EA7"/>
    <w:rsid w:val="00A52D9C"/>
    <w:rsid w:val="00A54FBE"/>
    <w:rsid w:val="00A5772C"/>
    <w:rsid w:val="00A6314E"/>
    <w:rsid w:val="00A634FE"/>
    <w:rsid w:val="00A63C79"/>
    <w:rsid w:val="00A65995"/>
    <w:rsid w:val="00A66364"/>
    <w:rsid w:val="00A70727"/>
    <w:rsid w:val="00A744EF"/>
    <w:rsid w:val="00A758AE"/>
    <w:rsid w:val="00AA2BEB"/>
    <w:rsid w:val="00AC4584"/>
    <w:rsid w:val="00AC76E8"/>
    <w:rsid w:val="00AD2243"/>
    <w:rsid w:val="00AD4757"/>
    <w:rsid w:val="00AD59AE"/>
    <w:rsid w:val="00AD7D71"/>
    <w:rsid w:val="00AE0143"/>
    <w:rsid w:val="00AE20A9"/>
    <w:rsid w:val="00AE526E"/>
    <w:rsid w:val="00AE725B"/>
    <w:rsid w:val="00B00295"/>
    <w:rsid w:val="00B02DA9"/>
    <w:rsid w:val="00B12C74"/>
    <w:rsid w:val="00B13203"/>
    <w:rsid w:val="00B14F0F"/>
    <w:rsid w:val="00B201AB"/>
    <w:rsid w:val="00B27DD7"/>
    <w:rsid w:val="00B40BE7"/>
    <w:rsid w:val="00B41DA5"/>
    <w:rsid w:val="00B4260D"/>
    <w:rsid w:val="00B46BB0"/>
    <w:rsid w:val="00B47FF7"/>
    <w:rsid w:val="00B67633"/>
    <w:rsid w:val="00B700BC"/>
    <w:rsid w:val="00B80BEE"/>
    <w:rsid w:val="00B85958"/>
    <w:rsid w:val="00B863B6"/>
    <w:rsid w:val="00B94DF5"/>
    <w:rsid w:val="00B97433"/>
    <w:rsid w:val="00BA0F23"/>
    <w:rsid w:val="00BA4C4E"/>
    <w:rsid w:val="00BA7D74"/>
    <w:rsid w:val="00BB0267"/>
    <w:rsid w:val="00BB2D2D"/>
    <w:rsid w:val="00BB3AE3"/>
    <w:rsid w:val="00BC4747"/>
    <w:rsid w:val="00BD0071"/>
    <w:rsid w:val="00BD477F"/>
    <w:rsid w:val="00BE3525"/>
    <w:rsid w:val="00BF18F0"/>
    <w:rsid w:val="00BF2502"/>
    <w:rsid w:val="00BF6AB0"/>
    <w:rsid w:val="00C0083B"/>
    <w:rsid w:val="00C0218F"/>
    <w:rsid w:val="00C03D2C"/>
    <w:rsid w:val="00C1323D"/>
    <w:rsid w:val="00C14F3C"/>
    <w:rsid w:val="00C22E6B"/>
    <w:rsid w:val="00C2315A"/>
    <w:rsid w:val="00C25DE3"/>
    <w:rsid w:val="00C25F88"/>
    <w:rsid w:val="00C2638B"/>
    <w:rsid w:val="00C26E30"/>
    <w:rsid w:val="00C2791D"/>
    <w:rsid w:val="00C34DF5"/>
    <w:rsid w:val="00C65CA0"/>
    <w:rsid w:val="00C6750F"/>
    <w:rsid w:val="00C6790F"/>
    <w:rsid w:val="00C67CB7"/>
    <w:rsid w:val="00C71468"/>
    <w:rsid w:val="00C71D8E"/>
    <w:rsid w:val="00C721AD"/>
    <w:rsid w:val="00C76D42"/>
    <w:rsid w:val="00C92B8E"/>
    <w:rsid w:val="00C94F24"/>
    <w:rsid w:val="00CA3A47"/>
    <w:rsid w:val="00CA4A5D"/>
    <w:rsid w:val="00CB154D"/>
    <w:rsid w:val="00CB1671"/>
    <w:rsid w:val="00CB5760"/>
    <w:rsid w:val="00CC01E6"/>
    <w:rsid w:val="00CC13F5"/>
    <w:rsid w:val="00CC4FE2"/>
    <w:rsid w:val="00CC5D94"/>
    <w:rsid w:val="00CC786A"/>
    <w:rsid w:val="00CD06C8"/>
    <w:rsid w:val="00CD5795"/>
    <w:rsid w:val="00CE0EAB"/>
    <w:rsid w:val="00D0575B"/>
    <w:rsid w:val="00D06AAD"/>
    <w:rsid w:val="00D174C7"/>
    <w:rsid w:val="00D2797F"/>
    <w:rsid w:val="00D35A7B"/>
    <w:rsid w:val="00D43DE9"/>
    <w:rsid w:val="00D47FEA"/>
    <w:rsid w:val="00D527D7"/>
    <w:rsid w:val="00D54556"/>
    <w:rsid w:val="00D64DD2"/>
    <w:rsid w:val="00D70742"/>
    <w:rsid w:val="00D721FE"/>
    <w:rsid w:val="00D77A7E"/>
    <w:rsid w:val="00D82AFB"/>
    <w:rsid w:val="00D86C52"/>
    <w:rsid w:val="00D870E1"/>
    <w:rsid w:val="00D948AB"/>
    <w:rsid w:val="00DA16CA"/>
    <w:rsid w:val="00DA22E2"/>
    <w:rsid w:val="00DA6079"/>
    <w:rsid w:val="00DA6BC1"/>
    <w:rsid w:val="00DB2681"/>
    <w:rsid w:val="00DB2BE0"/>
    <w:rsid w:val="00DB3C64"/>
    <w:rsid w:val="00DC154A"/>
    <w:rsid w:val="00DC1A6A"/>
    <w:rsid w:val="00DD1DBE"/>
    <w:rsid w:val="00DD47D6"/>
    <w:rsid w:val="00DE105F"/>
    <w:rsid w:val="00DE6AC7"/>
    <w:rsid w:val="00DF14C6"/>
    <w:rsid w:val="00DF4BFF"/>
    <w:rsid w:val="00E0066C"/>
    <w:rsid w:val="00E227B9"/>
    <w:rsid w:val="00E265CA"/>
    <w:rsid w:val="00E4055B"/>
    <w:rsid w:val="00E4344F"/>
    <w:rsid w:val="00E4546B"/>
    <w:rsid w:val="00E56707"/>
    <w:rsid w:val="00E64BFB"/>
    <w:rsid w:val="00E65EB3"/>
    <w:rsid w:val="00E6676F"/>
    <w:rsid w:val="00E7450E"/>
    <w:rsid w:val="00E80557"/>
    <w:rsid w:val="00E81397"/>
    <w:rsid w:val="00E81476"/>
    <w:rsid w:val="00E831F2"/>
    <w:rsid w:val="00E8418A"/>
    <w:rsid w:val="00E86544"/>
    <w:rsid w:val="00E87756"/>
    <w:rsid w:val="00E87E86"/>
    <w:rsid w:val="00E93A6B"/>
    <w:rsid w:val="00EA726C"/>
    <w:rsid w:val="00EB09A8"/>
    <w:rsid w:val="00EB15BB"/>
    <w:rsid w:val="00EB51A3"/>
    <w:rsid w:val="00EB644D"/>
    <w:rsid w:val="00EB66A7"/>
    <w:rsid w:val="00EB6F04"/>
    <w:rsid w:val="00EC140D"/>
    <w:rsid w:val="00EC525C"/>
    <w:rsid w:val="00EC571B"/>
    <w:rsid w:val="00ED1F9E"/>
    <w:rsid w:val="00ED2B88"/>
    <w:rsid w:val="00EE053E"/>
    <w:rsid w:val="00EF3CCA"/>
    <w:rsid w:val="00EF4E1E"/>
    <w:rsid w:val="00F11FA0"/>
    <w:rsid w:val="00F12850"/>
    <w:rsid w:val="00F13B4D"/>
    <w:rsid w:val="00F24FE1"/>
    <w:rsid w:val="00F250E6"/>
    <w:rsid w:val="00F3069D"/>
    <w:rsid w:val="00F315F0"/>
    <w:rsid w:val="00F32793"/>
    <w:rsid w:val="00F3356F"/>
    <w:rsid w:val="00F50B17"/>
    <w:rsid w:val="00F51D94"/>
    <w:rsid w:val="00F5340D"/>
    <w:rsid w:val="00F6092F"/>
    <w:rsid w:val="00F61B8D"/>
    <w:rsid w:val="00F61CFC"/>
    <w:rsid w:val="00F73530"/>
    <w:rsid w:val="00F80F3D"/>
    <w:rsid w:val="00F83DD7"/>
    <w:rsid w:val="00F933E7"/>
    <w:rsid w:val="00F954DD"/>
    <w:rsid w:val="00F9565E"/>
    <w:rsid w:val="00F96FD2"/>
    <w:rsid w:val="00FA103A"/>
    <w:rsid w:val="00FA296C"/>
    <w:rsid w:val="00FB383F"/>
    <w:rsid w:val="00FB6093"/>
    <w:rsid w:val="00FC679B"/>
    <w:rsid w:val="00FC75A5"/>
    <w:rsid w:val="00FD33D9"/>
    <w:rsid w:val="00FD56F8"/>
    <w:rsid w:val="00FD6961"/>
    <w:rsid w:val="00FE543C"/>
    <w:rsid w:val="00FE6850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4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F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367C"/>
  </w:style>
  <w:style w:type="character" w:styleId="a3">
    <w:name w:val="Hyperlink"/>
    <w:basedOn w:val="a0"/>
    <w:uiPriority w:val="99"/>
    <w:unhideWhenUsed/>
    <w:rsid w:val="004E59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57C56"/>
    <w:pPr>
      <w:ind w:left="720"/>
      <w:contextualSpacing/>
    </w:pPr>
  </w:style>
  <w:style w:type="table" w:styleId="a5">
    <w:name w:val="Table Grid"/>
    <w:basedOn w:val="a1"/>
    <w:uiPriority w:val="99"/>
    <w:rsid w:val="00B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F4BFF"/>
    <w:rPr>
      <w:b/>
      <w:bCs/>
    </w:rPr>
  </w:style>
  <w:style w:type="paragraph" w:styleId="a7">
    <w:name w:val="Normal (Web)"/>
    <w:basedOn w:val="a"/>
    <w:uiPriority w:val="99"/>
    <w:unhideWhenUsed/>
    <w:rsid w:val="00F5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a"/>
    <w:next w:val="a"/>
    <w:link w:val="MTDisplayEquation0"/>
    <w:rsid w:val="00EC571B"/>
    <w:pPr>
      <w:tabs>
        <w:tab w:val="center" w:pos="2340"/>
        <w:tab w:val="right" w:pos="46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0">
    <w:name w:val="MTDisplayEquation Знак"/>
    <w:basedOn w:val="a0"/>
    <w:link w:val="MTDisplayEquation"/>
    <w:rsid w:val="00EC5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54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901250"/>
    <w:pPr>
      <w:widowControl w:val="0"/>
      <w:autoSpaceDE w:val="0"/>
      <w:autoSpaceDN w:val="0"/>
      <w:adjustRightInd w:val="0"/>
      <w:spacing w:after="6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B4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45357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890F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90F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54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5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4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F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367C"/>
  </w:style>
  <w:style w:type="character" w:styleId="a3">
    <w:name w:val="Hyperlink"/>
    <w:basedOn w:val="a0"/>
    <w:uiPriority w:val="99"/>
    <w:unhideWhenUsed/>
    <w:rsid w:val="004E59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57C56"/>
    <w:pPr>
      <w:ind w:left="720"/>
      <w:contextualSpacing/>
    </w:pPr>
  </w:style>
  <w:style w:type="table" w:styleId="a5">
    <w:name w:val="Table Grid"/>
    <w:basedOn w:val="a1"/>
    <w:uiPriority w:val="99"/>
    <w:rsid w:val="00B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F4BFF"/>
    <w:rPr>
      <w:b/>
      <w:bCs/>
    </w:rPr>
  </w:style>
  <w:style w:type="paragraph" w:styleId="a7">
    <w:name w:val="Normal (Web)"/>
    <w:basedOn w:val="a"/>
    <w:uiPriority w:val="99"/>
    <w:unhideWhenUsed/>
    <w:rsid w:val="00F5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a"/>
    <w:next w:val="a"/>
    <w:link w:val="MTDisplayEquation0"/>
    <w:rsid w:val="00EC571B"/>
    <w:pPr>
      <w:tabs>
        <w:tab w:val="center" w:pos="2340"/>
        <w:tab w:val="right" w:pos="46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0">
    <w:name w:val="MTDisplayEquation Знак"/>
    <w:basedOn w:val="a0"/>
    <w:link w:val="MTDisplayEquation"/>
    <w:rsid w:val="00EC5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54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901250"/>
    <w:pPr>
      <w:widowControl w:val="0"/>
      <w:autoSpaceDE w:val="0"/>
      <w:autoSpaceDN w:val="0"/>
      <w:adjustRightInd w:val="0"/>
      <w:spacing w:after="6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B4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45357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890F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90F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54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arch.crossref.org/" TargetMode="External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9" Type="http://schemas.openxmlformats.org/officeDocument/2006/relationships/image" Target="media/image12.wmf"/><Relationship Id="rId21" Type="http://schemas.openxmlformats.org/officeDocument/2006/relationships/image" Target="media/image3.wmf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3.bin"/><Relationship Id="rId47" Type="http://schemas.openxmlformats.org/officeDocument/2006/relationships/hyperlink" Target="http://cassi.cas.org/search.jsp" TargetMode="External"/><Relationship Id="rId50" Type="http://schemas.openxmlformats.org/officeDocument/2006/relationships/hyperlink" Target="http://hdl.handle.net/1765/21274" TargetMode="External"/><Relationship Id="rId55" Type="http://schemas.openxmlformats.org/officeDocument/2006/relationships/hyperlink" Target="https://orcid.org/register" TargetMode="External"/><Relationship Id="rId63" Type="http://schemas.openxmlformats.org/officeDocument/2006/relationships/hyperlink" Target="https://www.citethisforme.com/" TargetMode="External"/><Relationship Id="rId68" Type="http://schemas.openxmlformats.org/officeDocument/2006/relationships/hyperlink" Target="https://translit.ru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www.elibrary.ru/projects/rsci/rsci.pdf" TargetMode="External"/><Relationship Id="rId71" Type="http://schemas.openxmlformats.org/officeDocument/2006/relationships/hyperlink" Target="http://scs.viniti.ru/u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sid.org/" TargetMode="External"/><Relationship Id="rId29" Type="http://schemas.openxmlformats.org/officeDocument/2006/relationships/image" Target="media/image7.wmf"/><Relationship Id="rId11" Type="http://schemas.openxmlformats.org/officeDocument/2006/relationships/hyperlink" Target="http://www.efm.leeds.ac.uk/~mark/ISIabbr/" TargetMode="External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1.wmf"/><Relationship Id="rId40" Type="http://schemas.openxmlformats.org/officeDocument/2006/relationships/oleObject" Target="embeddings/oleObject12.bin"/><Relationship Id="rId45" Type="http://schemas.openxmlformats.org/officeDocument/2006/relationships/hyperlink" Target="http://www.imperial.ac.uk/admin-services/library/learning-support/reference-management/harvard-style/your-reference-list/" TargetMode="External"/><Relationship Id="rId53" Type="http://schemas.openxmlformats.org/officeDocument/2006/relationships/hyperlink" Target="http://elibrary.ru/projects/science_index/author_tutorial.asp?" TargetMode="External"/><Relationship Id="rId58" Type="http://schemas.openxmlformats.org/officeDocument/2006/relationships/hyperlink" Target="https://info.vsu.ru/SRedirect/D347B929/www.draw.io/" TargetMode="External"/><Relationship Id="rId66" Type="http://schemas.openxmlformats.org/officeDocument/2006/relationships/hyperlink" Target="http://www.scopus.com/" TargetMode="External"/><Relationship Id="rId74" Type="http://schemas.openxmlformats.org/officeDocument/2006/relationships/hyperlink" Target="mailto:cs-it@cs.vsu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s-it@cs.vsu.ru" TargetMode="External"/><Relationship Id="rId23" Type="http://schemas.openxmlformats.org/officeDocument/2006/relationships/image" Target="media/image4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hyperlink" Target="http://www.ncbi.nlm.nih.gov/nlmcatalog/journals/" TargetMode="External"/><Relationship Id="rId57" Type="http://schemas.openxmlformats.org/officeDocument/2006/relationships/hyperlink" Target="https://www.scopus.com/freelookup/form/author.uri" TargetMode="External"/><Relationship Id="rId61" Type="http://schemas.openxmlformats.org/officeDocument/2006/relationships/hyperlink" Target="http://www.ifap.ru/library/gost/7052008.pdf" TargetMode="External"/><Relationship Id="rId10" Type="http://schemas.openxmlformats.org/officeDocument/2006/relationships/hyperlink" Target="http://cassi.cas.org/search.jsp" TargetMode="External"/><Relationship Id="rId19" Type="http://schemas.openxmlformats.org/officeDocument/2006/relationships/image" Target="media/image2.wmf"/><Relationship Id="rId31" Type="http://schemas.openxmlformats.org/officeDocument/2006/relationships/image" Target="media/image8.wmf"/><Relationship Id="rId44" Type="http://schemas.openxmlformats.org/officeDocument/2006/relationships/hyperlink" Target="http://www.gpntb.ru/win/search/help/el-cat.html" TargetMode="External"/><Relationship Id="rId52" Type="http://schemas.openxmlformats.org/officeDocument/2006/relationships/hyperlink" Target="http://www.imperial.ac.uk/admin-services/library/learning-support/reference-management/harvard-style/your-reference-list/" TargetMode="External"/><Relationship Id="rId60" Type="http://schemas.openxmlformats.org/officeDocument/2006/relationships/hyperlink" Target="http://diss.rsl.ru/datadocs/doc_291wu.pdf" TargetMode="External"/><Relationship Id="rId65" Type="http://schemas.openxmlformats.org/officeDocument/2006/relationships/hyperlink" Target="https://publicationethics.org/" TargetMode="External"/><Relationship Id="rId73" Type="http://schemas.openxmlformats.org/officeDocument/2006/relationships/hyperlink" Target="https://www.elibrary.ru/title_about.asp?id=256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ethics.org/files/u7140/plagiarism%20A.pdf" TargetMode="External"/><Relationship Id="rId14" Type="http://schemas.openxmlformats.org/officeDocument/2006/relationships/hyperlink" Target="https://www.citethisforme.com/" TargetMode="External"/><Relationship Id="rId22" Type="http://schemas.openxmlformats.org/officeDocument/2006/relationships/oleObject" Target="embeddings/oleObject3.bin"/><Relationship Id="rId27" Type="http://schemas.openxmlformats.org/officeDocument/2006/relationships/image" Target="media/image6.wmf"/><Relationship Id="rId30" Type="http://schemas.openxmlformats.org/officeDocument/2006/relationships/oleObject" Target="embeddings/oleObject7.bin"/><Relationship Id="rId35" Type="http://schemas.openxmlformats.org/officeDocument/2006/relationships/image" Target="media/image10.wmf"/><Relationship Id="rId43" Type="http://schemas.openxmlformats.org/officeDocument/2006/relationships/hyperlink" Target="https://lib.vsu.ru/zgate?ACTION=follow&amp;SESSION_ID=3835&amp;TERM=%D0%9B%D0%B5%D0%B4%D0%B5%D0%BD%D0%B5%D0%B2%D0%B0,%20%D0%A2%D0%B0%D1%82%D1%8C%D1%8F%D0%BD%D0%B0%20%D0%9C%D0%B8%D1%85%D0%B0%D0%B9%D0%BB%D0%BE%D0%B2%D0%BD%D0%B0%5B1,1004,4,101%5D&amp;LANG=rus" TargetMode="External"/><Relationship Id="rId48" Type="http://schemas.openxmlformats.org/officeDocument/2006/relationships/hyperlink" Target="http://www.efm.leeds.ac.uk/~mark/ISIabbr/" TargetMode="External"/><Relationship Id="rId56" Type="http://schemas.openxmlformats.org/officeDocument/2006/relationships/hyperlink" Target="https://orcid.org/register" TargetMode="External"/><Relationship Id="rId64" Type="http://schemas.openxmlformats.org/officeDocument/2006/relationships/hyperlink" Target="https://www.mendeley.com/" TargetMode="External"/><Relationship Id="rId69" Type="http://schemas.openxmlformats.org/officeDocument/2006/relationships/hyperlink" Target="https://academy.rasep.ru/" TargetMode="External"/><Relationship Id="rId8" Type="http://schemas.openxmlformats.org/officeDocument/2006/relationships/hyperlink" Target="https://journals.vsu.ru/uploads/journals/1/docs/license-agreement-ru.docx" TargetMode="External"/><Relationship Id="rId51" Type="http://schemas.openxmlformats.org/officeDocument/2006/relationships/hyperlink" Target="https://www.imperial.ac.uk/media/imperial-college/administration-and-support-services/library/public/harvard.pdf" TargetMode="External"/><Relationship Id="rId72" Type="http://schemas.openxmlformats.org/officeDocument/2006/relationships/hyperlink" Target="http://www.vestnik.vsu.ru/content/analiz/archive_ru.as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ncbi.nlm.nih.gov/nlmcatalog/journals/" TargetMode="External"/><Relationship Id="rId17" Type="http://schemas.openxmlformats.org/officeDocument/2006/relationships/image" Target="media/image1.wmf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oleObject" Target="embeddings/oleObject11.bin"/><Relationship Id="rId46" Type="http://schemas.openxmlformats.org/officeDocument/2006/relationships/hyperlink" Target="http://ru.translit.ru/?account=bsi" TargetMode="External"/><Relationship Id="rId59" Type="http://schemas.openxmlformats.org/officeDocument/2006/relationships/hyperlink" Target="https://orsid.org/" TargetMode="External"/><Relationship Id="rId67" Type="http://schemas.openxmlformats.org/officeDocument/2006/relationships/hyperlink" Target="https://publons.com/home/" TargetMode="External"/><Relationship Id="rId20" Type="http://schemas.openxmlformats.org/officeDocument/2006/relationships/oleObject" Target="embeddings/oleObject2.bin"/><Relationship Id="rId41" Type="http://schemas.openxmlformats.org/officeDocument/2006/relationships/image" Target="media/image13.wmf"/><Relationship Id="rId54" Type="http://schemas.openxmlformats.org/officeDocument/2006/relationships/hyperlink" Target="http://elibrary.ru/author_info.asp?isnew=1&amp;rpage=" TargetMode="External"/><Relationship Id="rId62" Type="http://schemas.openxmlformats.org/officeDocument/2006/relationships/hyperlink" Target="http://search.crossref.org/" TargetMode="External"/><Relationship Id="rId70" Type="http://schemas.openxmlformats.org/officeDocument/2006/relationships/hyperlink" Target="http://www.udcsummary.info/php/index.php?lang=ru&amp;pr=Y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FE0CF-813C-466A-A4CF-B08F7E7D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7577</Words>
  <Characters>58880</Characters>
  <Application>Microsoft Office Word</Application>
  <DocSecurity>0</DocSecurity>
  <Lines>1962</Lines>
  <Paragraphs>1545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Пользователь Windows</cp:lastModifiedBy>
  <cp:revision>2</cp:revision>
  <dcterms:created xsi:type="dcterms:W3CDTF">2026-03-20T10:29:00Z</dcterms:created>
  <dcterms:modified xsi:type="dcterms:W3CDTF">2026-03-20T10:29:00Z</dcterms:modified>
</cp:coreProperties>
</file>